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D5" w:rsidRDefault="00AE0ED5">
      <w:pPr>
        <w:jc w:val="center"/>
        <w:rPr>
          <w:rFonts w:ascii="Arial" w:eastAsia="ＭＳ ゴシック" w:hAnsi="Arial" w:cstheme="minorBidi"/>
          <w:b/>
          <w:bCs/>
          <w:sz w:val="24"/>
          <w:szCs w:val="24"/>
          <w:lang w:val="tr-TR"/>
        </w:rPr>
      </w:pPr>
    </w:p>
    <w:p w:rsidR="00AE0ED5" w:rsidRDefault="00AE0ED5">
      <w:pPr>
        <w:ind w:firstLineChars="100" w:firstLine="31680"/>
        <w:rPr>
          <w:rFonts w:ascii="Calibri" w:eastAsia="HG創英角ﾎﾟｯﾌﾟ体" w:hAnsi="Calibri" w:cstheme="minorBidi"/>
          <w:shadow/>
          <w:sz w:val="36"/>
          <w:szCs w:val="36"/>
          <w:bdr w:val="single" w:sz="4" w:space="0" w:color="auto"/>
        </w:rPr>
      </w:pPr>
    </w:p>
    <w:p w:rsidR="00AE0ED5" w:rsidRDefault="00AE0ED5">
      <w:pPr>
        <w:jc w:val="center"/>
        <w:rPr>
          <w:rFonts w:ascii="Times New Roman" w:eastAsia="ＭＳ ゴシック" w:hAnsi="Times New Roman" w:cstheme="minorBidi"/>
          <w:b/>
          <w:bCs/>
          <w:color w:val="000000"/>
          <w:sz w:val="20"/>
          <w:szCs w:val="20"/>
          <w:bdr w:val="single" w:sz="4" w:space="0" w:color="auto"/>
        </w:rPr>
      </w:pPr>
      <w:r>
        <w:rPr>
          <w:rFonts w:ascii="Times New Roman" w:eastAsia="ＭＳ ゴシック" w:hAnsi="Times New Roman" w:cs="Times New Roman"/>
          <w:b/>
          <w:bCs/>
          <w:color w:val="000000"/>
          <w:sz w:val="20"/>
          <w:szCs w:val="20"/>
          <w:bdr w:val="single" w:sz="4" w:space="0" w:color="auto"/>
          <w:lang w:val="tr-TR"/>
        </w:rPr>
        <w:t>YARIŞMA KATILIM KOŞULLARI</w:t>
      </w:r>
    </w:p>
    <w:p w:rsidR="00AE0ED5" w:rsidRDefault="00AE0ED5">
      <w:pPr>
        <w:ind w:left="31680" w:hangingChars="1000" w:firstLine="31680"/>
        <w:rPr>
          <w:rFonts w:ascii="Times New Roman" w:eastAsia="HGS創英角ｺﾞｼｯｸUB" w:hAnsi="Times New Roman" w:cstheme="minorBidi"/>
          <w:color w:val="000000"/>
          <w:sz w:val="20"/>
          <w:szCs w:val="20"/>
          <w:u w:val="single"/>
          <w:lang w:val="tr-TR"/>
        </w:rPr>
      </w:pPr>
      <w:r>
        <w:rPr>
          <w:rFonts w:ascii="Times New Roman" w:eastAsia="HGS創英角ｺﾞｼｯｸUB" w:hAnsi="Times New Roman" w:cs="Times New Roman"/>
          <w:b/>
          <w:bCs/>
          <w:color w:val="000000"/>
          <w:sz w:val="20"/>
          <w:szCs w:val="20"/>
        </w:rPr>
        <w:t xml:space="preserve">1.  </w:t>
      </w:r>
      <w:r>
        <w:rPr>
          <w:rFonts w:ascii="Times New Roman" w:eastAsia="HGS創英角ｺﾞｼｯｸUB" w:hAnsi="Times New Roman" w:cs="Times New Roman"/>
          <w:b/>
          <w:bCs/>
          <w:color w:val="000000"/>
          <w:sz w:val="20"/>
          <w:szCs w:val="20"/>
          <w:u w:val="single"/>
          <w:lang w:val="tr-TR"/>
        </w:rPr>
        <w:t>Tasarım Yarışmasının Konusu</w:t>
      </w:r>
    </w:p>
    <w:p w:rsidR="00AE0ED5" w:rsidRDefault="00AE0ED5">
      <w:pPr>
        <w:ind w:leftChars="-1" w:left="31680" w:hangingChars="768" w:firstLine="31680"/>
        <w:rPr>
          <w:rFonts w:ascii="Times New Roman" w:hAnsi="Times New Roman" w:cs="Times New Roman"/>
          <w:sz w:val="20"/>
          <w:szCs w:val="20"/>
          <w:lang w:val="tr-TR"/>
        </w:rPr>
      </w:pPr>
      <w:r>
        <w:rPr>
          <w:rFonts w:ascii="Times New Roman" w:eastAsia="ＭＳ Ｐゴシック" w:hAnsi="Times New Roman" w:cs="Times New Roman"/>
          <w:color w:val="000000"/>
          <w:sz w:val="20"/>
          <w:szCs w:val="20"/>
          <w:lang w:val="tr-TR"/>
        </w:rPr>
        <w:t xml:space="preserve"> (1) Tasarım Konusu: </w:t>
      </w:r>
      <w:r>
        <w:rPr>
          <w:rFonts w:ascii="Times New Roman" w:hAnsi="Times New Roman" w:cs="Times New Roman"/>
          <w:b/>
          <w:bCs/>
          <w:sz w:val="20"/>
          <w:szCs w:val="20"/>
          <w:lang w:val="tr-TR"/>
        </w:rPr>
        <w:t xml:space="preserve">2010 Türkiye’de Japonya Yılı Anısına </w:t>
      </w:r>
      <w:r>
        <w:rPr>
          <w:rFonts w:ascii="Times New Roman" w:hAnsi="Times New Roman" w:cs="Times New Roman"/>
          <w:b/>
          <w:bCs/>
          <w:i/>
          <w:iCs/>
          <w:sz w:val="20"/>
          <w:szCs w:val="20"/>
          <w:lang w:val="tr-TR"/>
        </w:rPr>
        <w:t>Furoşiki</w:t>
      </w:r>
      <w:r>
        <w:rPr>
          <w:rFonts w:ascii="Times New Roman" w:hAnsi="Times New Roman" w:cs="Times New Roman"/>
          <w:b/>
          <w:bCs/>
          <w:sz w:val="20"/>
          <w:szCs w:val="20"/>
          <w:lang w:val="tr-TR"/>
        </w:rPr>
        <w:t xml:space="preserve"> </w:t>
      </w:r>
      <w:r>
        <w:rPr>
          <w:rFonts w:ascii="Times New Roman" w:hAnsi="Times New Roman" w:cs="Times New Roman"/>
          <w:sz w:val="20"/>
          <w:szCs w:val="20"/>
          <w:lang w:val="tr-TR"/>
        </w:rPr>
        <w:t>Tasarımı</w:t>
      </w:r>
    </w:p>
    <w:p w:rsidR="00AE0ED5" w:rsidRDefault="00AE0ED5">
      <w:pPr>
        <w:ind w:left="31680" w:hangingChars="857" w:firstLine="31680"/>
        <w:rPr>
          <w:rFonts w:ascii="Times New Roman" w:eastAsia="ＭＳ Ｐゴシック" w:hAnsi="Times New Roman" w:cs="Times New Roman"/>
          <w:color w:val="000000"/>
          <w:sz w:val="20"/>
          <w:szCs w:val="20"/>
          <w:lang w:val="tr-TR"/>
        </w:rPr>
      </w:pPr>
      <w:r>
        <w:rPr>
          <w:rFonts w:ascii="Times New Roman" w:eastAsia="ＭＳ Ｐゴシック" w:hAnsi="Times New Roman" w:cs="Times New Roman"/>
          <w:color w:val="000000"/>
          <w:sz w:val="20"/>
          <w:szCs w:val="20"/>
          <w:lang w:val="tr-TR"/>
        </w:rPr>
        <w:t xml:space="preserve"> (2) Tasarımın Teması: Türk – Japon Dostluğu</w:t>
      </w:r>
    </w:p>
    <w:p w:rsidR="00AE0ED5" w:rsidRDefault="00AE0ED5">
      <w:pPr>
        <w:rPr>
          <w:rFonts w:ascii="Times New Roman" w:eastAsia="ＭＳ Ｐゴシック" w:hAnsi="Times New Roman" w:cs="Times New Roman"/>
          <w:color w:val="000000"/>
          <w:sz w:val="20"/>
          <w:szCs w:val="20"/>
          <w:lang w:val="tr-TR"/>
        </w:rPr>
      </w:pPr>
      <w:r>
        <w:rPr>
          <w:rFonts w:ascii="Times New Roman" w:eastAsia="ＭＳ Ｐゴシック" w:hAnsi="Times New Roman" w:cs="Times New Roman"/>
          <w:color w:val="000000"/>
          <w:sz w:val="20"/>
          <w:szCs w:val="20"/>
          <w:lang w:val="tr-TR"/>
        </w:rPr>
        <w:t xml:space="preserve"> (3) Tasarım Koşulları:</w:t>
      </w:r>
    </w:p>
    <w:p w:rsidR="00AE0ED5" w:rsidRDefault="00AE0ED5">
      <w:pPr>
        <w:rPr>
          <w:rFonts w:ascii="Times New Roman" w:hAnsi="Times New Roman" w:cs="Times New Roman"/>
          <w:sz w:val="20"/>
          <w:szCs w:val="20"/>
          <w:lang w:val="tr-TR"/>
        </w:rPr>
      </w:pPr>
      <w:r>
        <w:rPr>
          <w:rFonts w:ascii="Times New Roman" w:eastAsia="ＭＳ Ｐゴシック" w:hAnsi="Times New Roman" w:cs="Times New Roman"/>
          <w:b/>
          <w:bCs/>
          <w:color w:val="000000"/>
          <w:sz w:val="20"/>
          <w:szCs w:val="20"/>
          <w:lang w:val="tr-TR"/>
        </w:rPr>
        <w:t xml:space="preserve"> </w:t>
      </w:r>
      <w:r>
        <w:rPr>
          <w:rFonts w:ascii="Times New Roman" w:eastAsia="ＭＳ Ｐゴシック" w:hAnsi="Times New Roman" w:cs="Times New Roman"/>
          <w:b/>
          <w:bCs/>
          <w:color w:val="000000"/>
          <w:sz w:val="20"/>
          <w:szCs w:val="20"/>
          <w:lang w:val="tr-TR"/>
        </w:rPr>
        <w:tab/>
        <w:t>A.</w:t>
      </w:r>
      <w:r>
        <w:rPr>
          <w:rFonts w:ascii="Times New Roman" w:eastAsia="ＭＳ Ｐゴシック" w:hAnsi="Times New Roman" w:cs="Times New Roman"/>
          <w:color w:val="000000"/>
          <w:sz w:val="20"/>
          <w:szCs w:val="20"/>
          <w:lang w:val="tr-TR"/>
        </w:rPr>
        <w:t xml:space="preserve"> Kullanılacak Yazılım: Adobe Illustrator Version 8.0 ve üzeri.</w:t>
      </w:r>
    </w:p>
    <w:p w:rsidR="00AE0ED5" w:rsidRDefault="00AE0ED5">
      <w:pPr>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Pr>
          <w:rFonts w:ascii="Times New Roman" w:hAnsi="Times New Roman" w:cs="Times New Roman"/>
          <w:sz w:val="20"/>
          <w:szCs w:val="20"/>
          <w:lang w:val="tr-TR"/>
        </w:rPr>
        <w:tab/>
        <w:t>* Türkçe versiyon kabul edilir.</w:t>
      </w:r>
    </w:p>
    <w:p w:rsidR="00AE0ED5" w:rsidRDefault="00AE0ED5">
      <w:pPr>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Pr>
          <w:rFonts w:ascii="Times New Roman" w:hAnsi="Times New Roman" w:cs="Times New Roman"/>
          <w:sz w:val="20"/>
          <w:szCs w:val="20"/>
          <w:lang w:val="tr-TR"/>
        </w:rPr>
        <w:tab/>
        <w:t xml:space="preserve">* Kullanılacak renk modu CMYK olmalıdır. </w:t>
      </w:r>
    </w:p>
    <w:p w:rsidR="00AE0ED5" w:rsidRDefault="00AE0ED5">
      <w:pPr>
        <w:tabs>
          <w:tab w:val="left" w:pos="1440"/>
        </w:tabs>
        <w:rPr>
          <w:rFonts w:ascii="Times New Roman" w:hAnsi="Times New Roman" w:cs="Times New Roman"/>
          <w:sz w:val="20"/>
          <w:szCs w:val="20"/>
          <w:lang w:val="tr-TR"/>
        </w:rPr>
      </w:pPr>
      <w:r>
        <w:rPr>
          <w:rFonts w:ascii="Times New Roman" w:eastAsia="ＭＳ Ｐゴシック" w:hAnsi="Times New Roman" w:cs="Times New Roman"/>
          <w:b/>
          <w:bCs/>
          <w:sz w:val="20"/>
          <w:szCs w:val="20"/>
          <w:lang w:val="tr-TR"/>
        </w:rPr>
        <w:t xml:space="preserve">        B.</w:t>
      </w:r>
      <w:r>
        <w:rPr>
          <w:rFonts w:ascii="Times New Roman" w:eastAsia="ＭＳ Ｐゴシック" w:hAnsi="Times New Roman" w:cs="Times New Roman"/>
          <w:sz w:val="20"/>
          <w:szCs w:val="20"/>
          <w:lang w:val="tr-TR"/>
        </w:rPr>
        <w:t xml:space="preserve"> Saklama Biçimi: </w:t>
      </w:r>
      <w:r>
        <w:rPr>
          <w:rFonts w:ascii="Times New Roman" w:hAnsi="Times New Roman" w:cs="Times New Roman"/>
          <w:sz w:val="20"/>
          <w:szCs w:val="20"/>
          <w:lang w:val="tr-TR"/>
        </w:rPr>
        <w:t>Adobe Illustrator Version CS ve altı.</w:t>
      </w:r>
    </w:p>
    <w:p w:rsidR="00AE0ED5" w:rsidRDefault="00AE0ED5">
      <w:pPr>
        <w:tabs>
          <w:tab w:val="left" w:pos="1440"/>
        </w:tabs>
        <w:rPr>
          <w:rFonts w:ascii="Times New Roman" w:hAnsi="Times New Roman" w:cs="Times New Roman"/>
          <w:sz w:val="20"/>
          <w:szCs w:val="20"/>
          <w:lang w:val="tr-TR"/>
        </w:rPr>
      </w:pPr>
      <w:r>
        <w:rPr>
          <w:rFonts w:ascii="Times New Roman" w:hAnsi="Times New Roman" w:cs="Times New Roman"/>
          <w:sz w:val="20"/>
          <w:szCs w:val="20"/>
          <w:lang w:val="tr-TR"/>
        </w:rPr>
        <w:t xml:space="preserve">        * Dosya adı İngilizce alfabeyle yazılmalı, dosya biçimi .ai ya da .eps olmalıdır.</w:t>
      </w:r>
    </w:p>
    <w:p w:rsidR="00AE0ED5" w:rsidRDefault="00AE0ED5">
      <w:pPr>
        <w:rPr>
          <w:rFonts w:ascii="Times New Roman" w:hAnsi="Times New Roman" w:cs="Times New Roman"/>
          <w:sz w:val="20"/>
          <w:szCs w:val="20"/>
        </w:rPr>
      </w:pPr>
      <w:r>
        <w:rPr>
          <w:rFonts w:ascii="Times New Roman" w:eastAsia="ＭＳ Ｐゴシック" w:hAnsi="Times New Roman" w:cs="Times New Roman"/>
          <w:b/>
          <w:bCs/>
          <w:sz w:val="20"/>
          <w:szCs w:val="20"/>
          <w:lang w:val="tr-TR"/>
        </w:rPr>
        <w:t xml:space="preserve">  </w:t>
      </w:r>
      <w:r>
        <w:rPr>
          <w:rFonts w:ascii="Times New Roman" w:eastAsia="ＭＳ Ｐゴシック" w:hAnsi="Times New Roman" w:cs="Times New Roman"/>
          <w:b/>
          <w:bCs/>
          <w:sz w:val="20"/>
          <w:szCs w:val="20"/>
          <w:lang w:val="tr-TR"/>
        </w:rPr>
        <w:tab/>
        <w:t>C.</w:t>
      </w:r>
      <w:r>
        <w:rPr>
          <w:rFonts w:ascii="Times New Roman" w:eastAsia="ＭＳ Ｐゴシック" w:hAnsi="Times New Roman" w:cs="Times New Roman"/>
          <w:sz w:val="20"/>
          <w:szCs w:val="20"/>
          <w:lang w:val="tr-TR"/>
        </w:rPr>
        <w:t xml:space="preserve"> Renk sayısı: Toplam 5 renge kadar. Process Color (CMYK) ile tasarlayınız.</w:t>
      </w:r>
    </w:p>
    <w:p w:rsidR="00AE0ED5" w:rsidRDefault="00AE0ED5">
      <w:pPr>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Pr>
          <w:rFonts w:ascii="Times New Roman" w:hAnsi="Times New Roman" w:cs="Times New Roman"/>
          <w:sz w:val="20"/>
          <w:szCs w:val="20"/>
          <w:lang w:val="tr-TR"/>
        </w:rPr>
        <w:tab/>
        <w:t>* 5 renk ile belirtilmek istenen, kumaşa baskı yapılan renk sayısıdır.</w:t>
      </w:r>
    </w:p>
    <w:p w:rsidR="00AE0ED5" w:rsidRDefault="00AE0ED5">
      <w:pPr>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Pr>
          <w:rFonts w:ascii="Times New Roman" w:hAnsi="Times New Roman" w:cs="Times New Roman"/>
          <w:sz w:val="20"/>
          <w:szCs w:val="20"/>
          <w:lang w:val="tr-TR"/>
        </w:rPr>
        <w:tab/>
        <w:t xml:space="preserve">* Arka plana bir renk yerleştirilmesi durumunda, 1 renk kullanılmış sayılır </w:t>
      </w:r>
    </w:p>
    <w:p w:rsidR="00AE0ED5" w:rsidRDefault="00AE0ED5">
      <w:pPr>
        <w:ind w:firstLine="840"/>
        <w:rPr>
          <w:rFonts w:ascii="Times New Roman" w:hAnsi="Times New Roman" w:cs="Times New Roman"/>
          <w:sz w:val="20"/>
          <w:szCs w:val="20"/>
          <w:lang w:val="tr-TR"/>
        </w:rPr>
      </w:pPr>
      <w:r>
        <w:rPr>
          <w:rFonts w:ascii="Times New Roman" w:hAnsi="Times New Roman" w:cs="Times New Roman"/>
          <w:sz w:val="20"/>
          <w:szCs w:val="20"/>
          <w:lang w:val="tr-TR"/>
        </w:rPr>
        <w:t>(Kumaş beyazdır).</w:t>
      </w:r>
    </w:p>
    <w:p w:rsidR="00AE0ED5" w:rsidRDefault="00AE0ED5">
      <w:pPr>
        <w:rPr>
          <w:rFonts w:ascii="Times New Roman" w:hAnsi="Times New Roman" w:cs="Times New Roman"/>
          <w:sz w:val="20"/>
          <w:szCs w:val="20"/>
          <w:lang w:val="tr-TR"/>
        </w:rPr>
      </w:pPr>
      <w:r>
        <w:rPr>
          <w:rFonts w:ascii="Times New Roman" w:hAnsi="Times New Roman" w:cs="Times New Roman"/>
          <w:sz w:val="20"/>
          <w:szCs w:val="20"/>
          <w:lang w:val="tr-TR"/>
        </w:rPr>
        <w:t xml:space="preserve">  </w:t>
      </w:r>
      <w:r>
        <w:rPr>
          <w:rFonts w:ascii="Times New Roman" w:hAnsi="Times New Roman" w:cs="Times New Roman"/>
          <w:sz w:val="20"/>
          <w:szCs w:val="20"/>
          <w:lang w:val="tr-TR"/>
        </w:rPr>
        <w:tab/>
        <w:t>* Renkli boyayla üretim yapılacağı için aşağıdaki hususlara dikkat ediniz.</w:t>
      </w:r>
    </w:p>
    <w:p w:rsidR="00AE0ED5" w:rsidRDefault="00AE0ED5">
      <w:pPr>
        <w:numPr>
          <w:ilvl w:val="0"/>
          <w:numId w:val="10"/>
        </w:numPr>
        <w:rPr>
          <w:rFonts w:ascii="Times New Roman" w:hAnsi="Times New Roman" w:cs="Times New Roman"/>
          <w:sz w:val="20"/>
          <w:szCs w:val="20"/>
          <w:lang w:val="tr-TR"/>
        </w:rPr>
      </w:pPr>
      <w:r>
        <w:rPr>
          <w:rFonts w:ascii="Times New Roman" w:hAnsi="Times New Roman" w:cs="Times New Roman"/>
          <w:sz w:val="20"/>
          <w:szCs w:val="20"/>
          <w:lang w:val="tr-TR"/>
        </w:rPr>
        <w:t>Aynı renk de olsa, renk dağılım oranı farklı olması durumunda farklı renk olarak sayılır. (Kırmızı %100 ile kırmızı %50, 2 ayrı renk olarak sayılır).</w:t>
      </w:r>
    </w:p>
    <w:p w:rsidR="00AE0ED5" w:rsidRDefault="00AE0ED5">
      <w:pPr>
        <w:numPr>
          <w:ilvl w:val="0"/>
          <w:numId w:val="10"/>
        </w:numPr>
        <w:rPr>
          <w:rFonts w:ascii="Times New Roman" w:hAnsi="Times New Roman" w:cs="Times New Roman"/>
          <w:sz w:val="20"/>
          <w:szCs w:val="20"/>
          <w:lang w:val="tr-TR"/>
        </w:rPr>
      </w:pPr>
      <w:r>
        <w:rPr>
          <w:rFonts w:ascii="Times New Roman" w:hAnsi="Times New Roman" w:cs="Times New Roman"/>
          <w:sz w:val="20"/>
          <w:szCs w:val="20"/>
          <w:lang w:val="tr-TR"/>
        </w:rPr>
        <w:t>İki rengin üst üste gelmesi ile oluşan renk farklı bir renk olarak kabul edilir.</w:t>
      </w:r>
    </w:p>
    <w:p w:rsidR="00AE0ED5" w:rsidRDefault="00AE0ED5">
      <w:pPr>
        <w:numPr>
          <w:ilvl w:val="0"/>
          <w:numId w:val="10"/>
        </w:numPr>
        <w:rPr>
          <w:rFonts w:ascii="Times New Roman" w:hAnsi="Times New Roman" w:cs="Times New Roman"/>
          <w:sz w:val="20"/>
          <w:szCs w:val="20"/>
          <w:lang w:val="tr-TR"/>
        </w:rPr>
      </w:pPr>
      <w:r>
        <w:rPr>
          <w:rFonts w:ascii="Times New Roman" w:hAnsi="Times New Roman" w:cs="Times New Roman"/>
          <w:sz w:val="20"/>
          <w:szCs w:val="20"/>
          <w:lang w:val="tr-TR"/>
        </w:rPr>
        <w:t>Floresan renk, özel renk ve derecelenme (gradation) kullanılamaz.</w:t>
      </w:r>
    </w:p>
    <w:p w:rsidR="00AE0ED5" w:rsidRDefault="00AE0ED5">
      <w:pPr>
        <w:ind w:firstLine="811"/>
        <w:rPr>
          <w:rFonts w:ascii="Times New Roman" w:hAnsi="Times New Roman" w:cs="Times New Roman"/>
          <w:color w:val="000000"/>
          <w:sz w:val="20"/>
          <w:szCs w:val="20"/>
          <w:lang w:val="tr-TR"/>
        </w:rPr>
      </w:pPr>
      <w:r>
        <w:rPr>
          <w:rFonts w:ascii="Times New Roman" w:eastAsia="ＭＳ Ｐゴシック" w:hAnsi="Times New Roman" w:cs="Times New Roman"/>
          <w:b/>
          <w:bCs/>
          <w:sz w:val="20"/>
          <w:szCs w:val="20"/>
          <w:lang w:val="tr-TR"/>
        </w:rPr>
        <w:t>D</w:t>
      </w:r>
      <w:r>
        <w:rPr>
          <w:rFonts w:ascii="Times New Roman" w:eastAsia="ＭＳ Ｐゴシック" w:hAnsi="Times New Roman" w:cs="Times New Roman"/>
          <w:sz w:val="20"/>
          <w:szCs w:val="20"/>
          <w:lang w:val="tr-TR"/>
        </w:rPr>
        <w:t xml:space="preserve">. Yapıt Boyutları: 70 cm </w:t>
      </w:r>
      <w:r>
        <w:rPr>
          <w:rFonts w:ascii="Times New Roman" w:hAnsi="Times New Roman" w:cs="Times New Roman"/>
          <w:color w:val="000000"/>
          <w:sz w:val="20"/>
          <w:szCs w:val="20"/>
          <w:lang w:val="tr-TR"/>
        </w:rPr>
        <w:t>× 70 cm (</w:t>
      </w:r>
      <w:r>
        <w:rPr>
          <w:rFonts w:ascii="Times New Roman" w:hAnsi="Times New Roman" w:cs="Times New Roman"/>
          <w:i/>
          <w:iCs/>
          <w:color w:val="000000"/>
          <w:sz w:val="20"/>
          <w:szCs w:val="20"/>
          <w:lang w:val="tr-TR"/>
        </w:rPr>
        <w:t>Furoşiki</w:t>
      </w:r>
      <w:r>
        <w:rPr>
          <w:rFonts w:ascii="Times New Roman" w:hAnsi="Times New Roman" w:cs="Times New Roman"/>
          <w:color w:val="000000"/>
          <w:sz w:val="20"/>
          <w:szCs w:val="20"/>
          <w:lang w:val="tr-TR"/>
        </w:rPr>
        <w:t xml:space="preserve"> boyutları)</w:t>
      </w:r>
    </w:p>
    <w:p w:rsidR="00AE0ED5" w:rsidRDefault="00AE0ED5">
      <w:pPr>
        <w:ind w:leftChars="386" w:left="31680" w:firstLine="1"/>
        <w:rPr>
          <w:rFonts w:ascii="Times New Roman" w:eastAsia="ＭＳ Ｐゴシック" w:hAnsi="Times New Roman" w:cstheme="minorBidi"/>
          <w:color w:val="000000"/>
          <w:sz w:val="20"/>
          <w:szCs w:val="20"/>
          <w:lang w:val="tr-TR"/>
        </w:rPr>
      </w:pPr>
      <w:r>
        <w:rPr>
          <w:rFonts w:ascii="Times New Roman" w:eastAsia="ＭＳ Ｐゴシック" w:hAnsi="Times New Roman" w:cs="Times New Roman"/>
          <w:b/>
          <w:bCs/>
          <w:sz w:val="20"/>
          <w:szCs w:val="20"/>
          <w:lang w:val="tr-TR"/>
        </w:rPr>
        <w:t>E.</w:t>
      </w:r>
      <w:r>
        <w:rPr>
          <w:rFonts w:ascii="Times New Roman" w:eastAsia="ＭＳ Ｐゴシック" w:hAnsi="Times New Roman" w:cs="Times New Roman"/>
          <w:sz w:val="20"/>
          <w:szCs w:val="20"/>
          <w:lang w:val="tr-TR"/>
        </w:rPr>
        <w:t xml:space="preserve"> Tasarım Boyutları: 74 cm </w:t>
      </w:r>
      <w:r>
        <w:rPr>
          <w:rFonts w:ascii="Times New Roman" w:hAnsi="Times New Roman" w:cs="Times New Roman"/>
          <w:color w:val="000000"/>
          <w:sz w:val="20"/>
          <w:szCs w:val="20"/>
          <w:lang w:val="tr-TR"/>
        </w:rPr>
        <w:t>× 74 cm (Yapıt boyutlarından 4’er cm dış kenar bırakılacak) boyutlarında artan veriler sürdürülecek şekilde tasarlanmalıdır.</w:t>
      </w:r>
    </w:p>
    <w:p w:rsidR="00AE0ED5" w:rsidRDefault="00AE0ED5">
      <w:pPr>
        <w:ind w:leftChars="386" w:left="31680"/>
        <w:rPr>
          <w:rFonts w:ascii="Times New Roman" w:eastAsia="ＭＳ Ｐゴシック" w:hAnsi="Times New Roman" w:cs="Times New Roman"/>
          <w:color w:val="000000"/>
          <w:sz w:val="20"/>
          <w:szCs w:val="20"/>
          <w:lang w:val="tr-TR"/>
        </w:rPr>
      </w:pPr>
      <w:r>
        <w:rPr>
          <w:rFonts w:ascii="Times New Roman" w:eastAsia="ＭＳ Ｐゴシック" w:hAnsi="Times New Roman" w:cs="Times New Roman"/>
          <w:b/>
          <w:bCs/>
          <w:color w:val="000000"/>
          <w:sz w:val="20"/>
          <w:szCs w:val="20"/>
          <w:lang w:val="tr-TR"/>
        </w:rPr>
        <w:t>F.</w:t>
      </w:r>
      <w:r>
        <w:rPr>
          <w:rFonts w:ascii="Times New Roman" w:eastAsia="ＭＳ Ｐゴシック" w:hAnsi="Times New Roman" w:cs="Times New Roman"/>
          <w:color w:val="000000"/>
          <w:sz w:val="20"/>
          <w:szCs w:val="20"/>
          <w:lang w:val="tr-TR"/>
        </w:rPr>
        <w:t xml:space="preserve"> Logo: Japonya’da</w:t>
      </w:r>
      <w:r>
        <w:rPr>
          <w:rFonts w:ascii="Times New Roman" w:eastAsia="ＭＳ Ｐゴシック" w:hAnsi="Times New Roman" w:cs="Times New Roman"/>
          <w:i/>
          <w:iCs/>
          <w:color w:val="000000"/>
          <w:sz w:val="20"/>
          <w:szCs w:val="20"/>
          <w:lang w:val="tr-TR"/>
        </w:rPr>
        <w:t>, Furoşiki</w:t>
      </w:r>
      <w:r>
        <w:rPr>
          <w:rFonts w:ascii="Times New Roman" w:eastAsia="ＭＳ Ｐゴシック" w:hAnsi="Times New Roman" w:cs="Times New Roman"/>
          <w:color w:val="000000"/>
          <w:sz w:val="20"/>
          <w:szCs w:val="20"/>
          <w:lang w:val="tr-TR"/>
        </w:rPr>
        <w:t>’nin sağ ya da sol alt köşesine Japonya Yılı logosu ve Japonya Tanıtma Vakfı logosu yerleştirilecektir.</w:t>
      </w:r>
    </w:p>
    <w:p w:rsidR="00AE0ED5" w:rsidRDefault="00AE0ED5">
      <w:pPr>
        <w:rPr>
          <w:rFonts w:ascii="Times New Roman" w:hAnsi="Times New Roman" w:cs="Times New Roman"/>
          <w:color w:val="000000"/>
          <w:sz w:val="20"/>
          <w:szCs w:val="20"/>
          <w:lang w:val="tr-TR"/>
        </w:rPr>
      </w:pPr>
      <w:r>
        <w:rPr>
          <w:rFonts w:ascii="Times New Roman" w:eastAsia="ＭＳ Ｐゴシック" w:hAnsi="Times New Roman" w:cs="Times New Roman"/>
          <w:b/>
          <w:bCs/>
          <w:color w:val="000000"/>
          <w:sz w:val="20"/>
          <w:szCs w:val="20"/>
          <w:lang w:val="tr-TR"/>
        </w:rPr>
        <w:t xml:space="preserve"> </w:t>
      </w:r>
      <w:r>
        <w:rPr>
          <w:rFonts w:ascii="Times New Roman" w:eastAsia="ＭＳ Ｐゴシック" w:hAnsi="Times New Roman" w:cs="Times New Roman"/>
          <w:b/>
          <w:bCs/>
          <w:color w:val="000000"/>
          <w:sz w:val="20"/>
          <w:szCs w:val="20"/>
          <w:lang w:val="tr-TR"/>
        </w:rPr>
        <w:tab/>
        <w:t>G.</w:t>
      </w:r>
      <w:r>
        <w:rPr>
          <w:rFonts w:ascii="Times New Roman" w:eastAsia="ＭＳ Ｐゴシック" w:hAnsi="Times New Roman" w:cs="Times New Roman"/>
          <w:color w:val="000000"/>
          <w:sz w:val="20"/>
          <w:szCs w:val="20"/>
          <w:lang w:val="tr-TR"/>
        </w:rPr>
        <w:t xml:space="preserve"> Harfler: Tasarım içinde kullandığınız harfleri “outline” hale getiriniz.</w:t>
      </w:r>
      <w:r>
        <w:rPr>
          <w:rFonts w:ascii="Times New Roman" w:hAnsi="Times New Roman" w:cs="Times New Roman"/>
          <w:color w:val="000000"/>
          <w:sz w:val="20"/>
          <w:szCs w:val="20"/>
          <w:lang w:val="tr-TR"/>
        </w:rPr>
        <w:t xml:space="preserve"> </w:t>
      </w:r>
    </w:p>
    <w:p w:rsidR="00AE0ED5" w:rsidRDefault="00AE0ED5">
      <w:pPr>
        <w:rPr>
          <w:rFonts w:ascii="Times New Roman" w:eastAsia="ＭＳ Ｐゴシック" w:hAnsi="Times New Roman" w:cs="Times New Roman"/>
          <w:color w:val="000000"/>
          <w:sz w:val="20"/>
          <w:szCs w:val="20"/>
          <w:lang w:val="tr-TR"/>
        </w:rPr>
      </w:pPr>
      <w:r>
        <w:rPr>
          <w:rFonts w:ascii="Times New Roman" w:eastAsia="ＭＳ Ｐゴシック" w:hAnsi="Times New Roman" w:cs="Times New Roman"/>
          <w:color w:val="000000"/>
          <w:sz w:val="20"/>
          <w:szCs w:val="20"/>
          <w:lang w:val="tr-TR"/>
        </w:rPr>
        <w:t xml:space="preserve">(4) </w:t>
      </w:r>
      <w:r>
        <w:rPr>
          <w:rFonts w:ascii="Times New Roman" w:eastAsia="ＭＳ Ｐゴシック" w:hAnsi="Times New Roman" w:cs="Times New Roman"/>
          <w:color w:val="000000"/>
          <w:sz w:val="20"/>
          <w:szCs w:val="20"/>
          <w:u w:val="single"/>
          <w:lang w:val="tr-TR"/>
        </w:rPr>
        <w:t>Diğer Hususlar</w:t>
      </w:r>
      <w:r>
        <w:rPr>
          <w:rFonts w:ascii="Times New Roman" w:eastAsia="ＭＳ Ｐゴシック" w:hAnsi="Times New Roman" w:cs="Times New Roman"/>
          <w:color w:val="000000"/>
          <w:sz w:val="20"/>
          <w:szCs w:val="20"/>
          <w:lang w:val="tr-TR"/>
        </w:rPr>
        <w:t>:</w:t>
      </w:r>
    </w:p>
    <w:p w:rsidR="00AE0ED5" w:rsidRDefault="00AE0ED5">
      <w:pPr>
        <w:rPr>
          <w:rFonts w:ascii="Times New Roman" w:hAnsi="Times New Roman" w:cs="Times New Roman"/>
          <w:color w:val="000000"/>
          <w:sz w:val="20"/>
          <w:szCs w:val="20"/>
          <w:lang w:val="tr-TR"/>
        </w:rPr>
      </w:pPr>
      <w:r>
        <w:rPr>
          <w:rFonts w:ascii="Times New Roman" w:hAnsi="Times New Roman" w:cs="Times New Roman"/>
          <w:b/>
          <w:bCs/>
          <w:color w:val="000000"/>
          <w:sz w:val="20"/>
          <w:szCs w:val="20"/>
          <w:lang w:val="tr-TR"/>
        </w:rPr>
        <w:t xml:space="preserve"> </w:t>
      </w:r>
      <w:r>
        <w:rPr>
          <w:rFonts w:ascii="Times New Roman" w:hAnsi="Times New Roman" w:cs="Times New Roman"/>
          <w:b/>
          <w:bCs/>
          <w:color w:val="000000"/>
          <w:sz w:val="20"/>
          <w:szCs w:val="20"/>
          <w:lang w:val="tr-TR"/>
        </w:rPr>
        <w:tab/>
        <w:t>A.</w:t>
      </w:r>
      <w:r>
        <w:rPr>
          <w:rFonts w:ascii="Times New Roman" w:hAnsi="Times New Roman" w:cs="Times New Roman"/>
          <w:color w:val="000000"/>
          <w:sz w:val="20"/>
          <w:szCs w:val="20"/>
          <w:lang w:val="tr-TR"/>
        </w:rPr>
        <w:t xml:space="preserve"> Ayrı resim ve yapıştırılmış veriler kabul edilmeyecektir.</w:t>
      </w:r>
    </w:p>
    <w:p w:rsidR="00AE0ED5" w:rsidRDefault="00AE0ED5">
      <w:pPr>
        <w:ind w:left="840"/>
        <w:rPr>
          <w:rFonts w:ascii="Times New Roman" w:hAnsi="Times New Roman" w:cs="Times New Roman"/>
          <w:color w:val="000000"/>
          <w:sz w:val="20"/>
          <w:szCs w:val="20"/>
          <w:lang w:val="tr-TR"/>
        </w:rPr>
      </w:pPr>
      <w:r>
        <w:rPr>
          <w:rFonts w:ascii="Times New Roman" w:hAnsi="Times New Roman" w:cs="Times New Roman"/>
          <w:b/>
          <w:bCs/>
          <w:color w:val="000000"/>
          <w:sz w:val="20"/>
          <w:szCs w:val="20"/>
          <w:lang w:val="tr-TR"/>
        </w:rPr>
        <w:t>B</w:t>
      </w:r>
      <w:r>
        <w:rPr>
          <w:rFonts w:ascii="Times New Roman" w:hAnsi="Times New Roman" w:cs="Times New Roman"/>
          <w:color w:val="000000"/>
          <w:sz w:val="20"/>
          <w:szCs w:val="20"/>
          <w:lang w:val="tr-TR"/>
        </w:rPr>
        <w:t>. Renklendirme sonucu, renkte hafif değişiklikler ya da ifade yönteminde düzeltmeler söz konusu olabilir.</w:t>
      </w:r>
    </w:p>
    <w:p w:rsidR="00AE0ED5" w:rsidRDefault="00AE0ED5">
      <w:pPr>
        <w:rPr>
          <w:rFonts w:ascii="Times New Roman" w:hAnsi="Times New Roman" w:cs="Times New Roman"/>
          <w:color w:val="000000"/>
          <w:sz w:val="20"/>
          <w:szCs w:val="20"/>
          <w:lang w:val="tr-TR"/>
        </w:rPr>
      </w:pPr>
      <w:r>
        <w:rPr>
          <w:rFonts w:ascii="Times New Roman" w:hAnsi="Times New Roman" w:cs="Times New Roman"/>
          <w:b/>
          <w:bCs/>
          <w:color w:val="000000"/>
          <w:sz w:val="20"/>
          <w:szCs w:val="20"/>
          <w:lang w:val="tr-TR"/>
        </w:rPr>
        <w:t xml:space="preserve"> </w:t>
      </w:r>
      <w:r>
        <w:rPr>
          <w:rFonts w:ascii="Times New Roman" w:hAnsi="Times New Roman" w:cs="Times New Roman"/>
          <w:b/>
          <w:bCs/>
          <w:color w:val="000000"/>
          <w:sz w:val="20"/>
          <w:szCs w:val="20"/>
          <w:lang w:val="tr-TR"/>
        </w:rPr>
        <w:tab/>
        <w:t>C</w:t>
      </w:r>
      <w:r>
        <w:rPr>
          <w:rFonts w:ascii="Times New Roman" w:hAnsi="Times New Roman" w:cs="Times New Roman"/>
          <w:color w:val="000000"/>
          <w:sz w:val="20"/>
          <w:szCs w:val="20"/>
          <w:lang w:val="tr-TR"/>
        </w:rPr>
        <w:t>. Malzeme niteliği açısından çok ince tasarımlar güç olabilir.</w:t>
      </w:r>
    </w:p>
    <w:p w:rsidR="00AE0ED5" w:rsidRDefault="00AE0ED5">
      <w:pPr>
        <w:rPr>
          <w:rFonts w:ascii="Times New Roman" w:hAnsi="Times New Roman" w:cs="Times New Roman"/>
          <w:color w:val="000000"/>
          <w:sz w:val="20"/>
          <w:szCs w:val="20"/>
          <w:lang w:val="tr-TR"/>
        </w:rPr>
      </w:pPr>
      <w:r>
        <w:rPr>
          <w:rFonts w:ascii="Times New Roman" w:hAnsi="Times New Roman" w:cs="Times New Roman"/>
          <w:b/>
          <w:bCs/>
          <w:color w:val="000000"/>
          <w:sz w:val="20"/>
          <w:szCs w:val="20"/>
          <w:lang w:val="tr-TR"/>
        </w:rPr>
        <w:t xml:space="preserve"> </w:t>
      </w:r>
      <w:r>
        <w:rPr>
          <w:rFonts w:ascii="Times New Roman" w:hAnsi="Times New Roman" w:cs="Times New Roman"/>
          <w:b/>
          <w:bCs/>
          <w:color w:val="000000"/>
          <w:sz w:val="20"/>
          <w:szCs w:val="20"/>
          <w:lang w:val="tr-TR"/>
        </w:rPr>
        <w:tab/>
        <w:t>D.</w:t>
      </w:r>
      <w:r>
        <w:rPr>
          <w:rFonts w:ascii="Times New Roman" w:hAnsi="Times New Roman" w:cs="Times New Roman"/>
          <w:color w:val="000000"/>
          <w:sz w:val="20"/>
          <w:szCs w:val="20"/>
          <w:lang w:val="tr-TR"/>
        </w:rPr>
        <w:t xml:space="preserve"> Son örnek teyidi Japonya’da yapılacaktır. Lütfen anlayış gösteriniz.</w:t>
      </w:r>
    </w:p>
    <w:p w:rsidR="00AE0ED5" w:rsidRDefault="00AE0ED5">
      <w:pPr>
        <w:ind w:left="840"/>
        <w:rPr>
          <w:rFonts w:ascii="Times New Roman" w:hAnsi="Times New Roman" w:cs="Times New Roman"/>
          <w:color w:val="000000"/>
          <w:sz w:val="20"/>
          <w:szCs w:val="20"/>
          <w:lang w:val="tr-TR"/>
        </w:rPr>
      </w:pPr>
      <w:r>
        <w:rPr>
          <w:rFonts w:ascii="Times New Roman" w:hAnsi="Times New Roman" w:cs="Times New Roman"/>
          <w:b/>
          <w:bCs/>
          <w:color w:val="000000"/>
          <w:sz w:val="20"/>
          <w:szCs w:val="20"/>
          <w:lang w:val="tr-TR"/>
        </w:rPr>
        <w:t>E.</w:t>
      </w:r>
      <w:r>
        <w:rPr>
          <w:rFonts w:ascii="Times New Roman" w:hAnsi="Times New Roman" w:cs="Times New Roman"/>
          <w:color w:val="000000"/>
          <w:sz w:val="20"/>
          <w:szCs w:val="20"/>
          <w:lang w:val="tr-TR"/>
        </w:rPr>
        <w:t xml:space="preserve"> Tasarım başvuranın kendi özgün yapıtı olmalıdır. Yapıtın telif haklarıyla ilgili diğer sorunları katılımcının kendisi çözmelidir. Hali hazırda bilinen karakter ve tasarımların kullanılması ya da bunlara çok benzeyen tasarımlar üretilmesi telif hakları mevzuatına aykırı olabilir. Telif hakları mevzuatına aykırı olma ihtimali görülen tasarım yapıtları değerlendirmeye alınmayacaktır.</w:t>
      </w:r>
    </w:p>
    <w:p w:rsidR="00AE0ED5" w:rsidRDefault="00AE0ED5">
      <w:pPr>
        <w:ind w:firstLine="840"/>
        <w:rPr>
          <w:rFonts w:ascii="Times New Roman" w:hAnsi="Times New Roman" w:cs="Times New Roman"/>
          <w:color w:val="000000"/>
          <w:sz w:val="20"/>
          <w:szCs w:val="20"/>
          <w:lang w:val="tr-TR"/>
        </w:rPr>
      </w:pPr>
      <w:r>
        <w:rPr>
          <w:rFonts w:ascii="Times New Roman" w:hAnsi="Times New Roman" w:cs="Times New Roman"/>
          <w:b/>
          <w:bCs/>
          <w:color w:val="000000"/>
          <w:sz w:val="20"/>
          <w:szCs w:val="20"/>
          <w:lang w:val="tr-TR"/>
        </w:rPr>
        <w:t>F.</w:t>
      </w:r>
      <w:r>
        <w:rPr>
          <w:rFonts w:ascii="Times New Roman" w:hAnsi="Times New Roman" w:cs="Times New Roman"/>
          <w:color w:val="000000"/>
          <w:sz w:val="20"/>
          <w:szCs w:val="20"/>
          <w:lang w:val="tr-TR"/>
        </w:rPr>
        <w:t xml:space="preserve"> Gönderilen yapıtlar geri verilmez.</w:t>
      </w:r>
    </w:p>
    <w:p w:rsidR="00AE0ED5" w:rsidRDefault="00AE0ED5">
      <w:pPr>
        <w:ind w:firstLine="840"/>
        <w:rPr>
          <w:rFonts w:ascii="Times New Roman" w:hAnsi="Times New Roman" w:cs="Times New Roman"/>
          <w:color w:val="000000"/>
          <w:sz w:val="20"/>
          <w:szCs w:val="20"/>
          <w:lang w:val="tr-TR"/>
        </w:rPr>
      </w:pPr>
    </w:p>
    <w:p w:rsidR="00AE0ED5" w:rsidRDefault="00AE0ED5">
      <w:pPr>
        <w:ind w:firstLine="840"/>
        <w:rPr>
          <w:rFonts w:ascii="Times New Roman" w:hAnsi="Times New Roman" w:cs="Times New Roman"/>
          <w:color w:val="000000"/>
          <w:sz w:val="20"/>
          <w:szCs w:val="20"/>
          <w:lang w:val="tr-TR"/>
        </w:rPr>
      </w:pPr>
    </w:p>
    <w:p w:rsidR="00AE0ED5" w:rsidRDefault="00AE0ED5">
      <w:pPr>
        <w:ind w:firstLine="840"/>
        <w:rPr>
          <w:rFonts w:ascii="Times New Roman" w:hAnsi="Times New Roman" w:cs="Times New Roman"/>
          <w:color w:val="000000"/>
          <w:sz w:val="20"/>
          <w:szCs w:val="20"/>
          <w:lang w:val="tr-TR"/>
        </w:rPr>
      </w:pPr>
    </w:p>
    <w:p w:rsidR="00AE0ED5" w:rsidRDefault="00AE0ED5">
      <w:pPr>
        <w:rPr>
          <w:rFonts w:ascii="Times New Roman" w:eastAsia="HGS創英角ｺﾞｼｯｸUB" w:hAnsi="Times New Roman" w:cs="Times New Roman"/>
          <w:b/>
          <w:bCs/>
          <w:color w:val="000000"/>
          <w:sz w:val="20"/>
          <w:szCs w:val="20"/>
          <w:lang w:val="tr-TR"/>
        </w:rPr>
      </w:pPr>
      <w:r>
        <w:rPr>
          <w:rFonts w:ascii="Times New Roman" w:eastAsia="HGS創英角ｺﾞｼｯｸUB" w:hAnsi="Times New Roman" w:cs="Times New Roman"/>
          <w:b/>
          <w:bCs/>
          <w:color w:val="000000"/>
          <w:sz w:val="20"/>
          <w:szCs w:val="20"/>
          <w:lang w:val="tr-TR"/>
        </w:rPr>
        <w:t xml:space="preserve">2.  </w:t>
      </w:r>
      <w:r>
        <w:rPr>
          <w:rFonts w:ascii="Times New Roman" w:eastAsia="HGS創英角ｺﾞｼｯｸUB" w:hAnsi="Times New Roman" w:cs="Times New Roman"/>
          <w:b/>
          <w:bCs/>
          <w:color w:val="000000"/>
          <w:sz w:val="20"/>
          <w:szCs w:val="20"/>
          <w:u w:val="single"/>
          <w:lang w:val="tr-TR"/>
        </w:rPr>
        <w:t>Başvuru Koşulları</w:t>
      </w:r>
      <w:r>
        <w:rPr>
          <w:rFonts w:ascii="Times New Roman" w:eastAsia="HGS創英角ｺﾞｼｯｸUB" w:hAnsi="Times New Roman" w:cs="Times New Roman"/>
          <w:b/>
          <w:bCs/>
          <w:color w:val="000000"/>
          <w:sz w:val="20"/>
          <w:szCs w:val="20"/>
          <w:lang w:val="tr-TR"/>
        </w:rPr>
        <w:t>:</w:t>
      </w:r>
    </w:p>
    <w:p w:rsidR="00AE0ED5" w:rsidRDefault="00AE0ED5">
      <w:pPr>
        <w:ind w:firstLine="2"/>
        <w:rPr>
          <w:rFonts w:ascii="Times New Roman" w:eastAsia="HGS創英角ｺﾞｼｯｸUB" w:hAnsi="Times New Roman" w:cs="Times New Roman"/>
          <w:color w:val="000000"/>
          <w:sz w:val="20"/>
          <w:szCs w:val="20"/>
          <w:lang w:val="tr-TR"/>
        </w:rPr>
      </w:pPr>
      <w:r>
        <w:rPr>
          <w:rFonts w:ascii="Times New Roman" w:eastAsia="HGS創英角ｺﾞｼｯｸUB" w:hAnsi="Times New Roman" w:cs="Times New Roman"/>
          <w:color w:val="000000"/>
          <w:sz w:val="20"/>
          <w:szCs w:val="20"/>
          <w:lang w:val="tr-TR"/>
        </w:rPr>
        <w:t xml:space="preserve">   Türkiye’de ya da Japonya’da ikamet etmekte olup, herhangi bir üniversite ya da yüksek okula kayıtlı öğrenci (kişi ya da grup) olmak ve profesyonel faaliyette bulunmamak (vatandaşlık kısıtlaması yoktur) gerekmektedir.</w:t>
      </w:r>
    </w:p>
    <w:p w:rsidR="00AE0ED5" w:rsidRDefault="00AE0ED5">
      <w:pPr>
        <w:ind w:firstLine="2"/>
        <w:rPr>
          <w:rFonts w:ascii="Times New Roman" w:hAnsi="Times New Roman" w:cs="Times New Roman"/>
          <w:b/>
          <w:bCs/>
          <w:sz w:val="20"/>
          <w:szCs w:val="20"/>
          <w:lang w:val="tr-TR"/>
        </w:rPr>
      </w:pPr>
      <w:r>
        <w:rPr>
          <w:rFonts w:ascii="Times New Roman" w:eastAsia="HGS創英角ｺﾞｼｯｸUB" w:hAnsi="Times New Roman" w:cs="Times New Roman"/>
          <w:b/>
          <w:bCs/>
          <w:color w:val="000000"/>
          <w:sz w:val="20"/>
          <w:szCs w:val="20"/>
          <w:lang w:val="tr-TR"/>
        </w:rPr>
        <w:t xml:space="preserve">3.  </w:t>
      </w:r>
      <w:r>
        <w:rPr>
          <w:rFonts w:ascii="Times New Roman" w:hAnsi="Times New Roman" w:cs="Times New Roman"/>
          <w:b/>
          <w:bCs/>
          <w:sz w:val="20"/>
          <w:szCs w:val="20"/>
          <w:u w:val="single"/>
          <w:lang w:val="tr-TR"/>
        </w:rPr>
        <w:t>Başvurulacak Yapıt Sayısı</w:t>
      </w:r>
      <w:r>
        <w:rPr>
          <w:rFonts w:ascii="Times New Roman" w:hAnsi="Times New Roman" w:cs="Times New Roman"/>
          <w:b/>
          <w:bCs/>
          <w:sz w:val="20"/>
          <w:szCs w:val="20"/>
          <w:lang w:val="tr-TR"/>
        </w:rPr>
        <w:t xml:space="preserve">: </w:t>
      </w:r>
    </w:p>
    <w:p w:rsidR="00AE0ED5" w:rsidRDefault="00AE0ED5">
      <w:pPr>
        <w:ind w:firstLine="2"/>
        <w:rPr>
          <w:rFonts w:ascii="Times New Roman" w:hAnsi="Times New Roman" w:cs="Times New Roman"/>
          <w:color w:val="000000"/>
          <w:sz w:val="20"/>
          <w:szCs w:val="20"/>
          <w:lang w:val="tr-TR"/>
        </w:rPr>
      </w:pPr>
      <w:r>
        <w:rPr>
          <w:rFonts w:ascii="Times New Roman" w:hAnsi="Times New Roman" w:cs="Times New Roman"/>
          <w:b/>
          <w:bCs/>
          <w:sz w:val="20"/>
          <w:szCs w:val="20"/>
          <w:lang w:val="tr-TR"/>
        </w:rPr>
        <w:t xml:space="preserve">   </w:t>
      </w:r>
      <w:r>
        <w:rPr>
          <w:rFonts w:ascii="Times New Roman" w:eastAsia="HGS創英角ｺﾞｼｯｸUB" w:hAnsi="Times New Roman" w:cs="Times New Roman"/>
          <w:color w:val="000000"/>
          <w:sz w:val="20"/>
          <w:szCs w:val="20"/>
          <w:lang w:val="tr-TR"/>
        </w:rPr>
        <w:t>1 kişi ya da 1 grup için 1 adet.</w:t>
      </w:r>
    </w:p>
    <w:p w:rsidR="00AE0ED5" w:rsidRDefault="00AE0ED5">
      <w:pPr>
        <w:rPr>
          <w:rFonts w:ascii="Times New Roman" w:eastAsia="HGS創英角ｺﾞｼｯｸUB" w:hAnsi="Times New Roman" w:cs="Times New Roman"/>
          <w:color w:val="000000"/>
          <w:sz w:val="20"/>
          <w:szCs w:val="20"/>
          <w:lang w:val="tr-TR"/>
        </w:rPr>
      </w:pPr>
      <w:r>
        <w:rPr>
          <w:rFonts w:ascii="Times New Roman" w:eastAsia="HGS創英角ｺﾞｼｯｸUB" w:hAnsi="Times New Roman" w:cs="Times New Roman"/>
          <w:b/>
          <w:bCs/>
          <w:color w:val="000000"/>
          <w:sz w:val="20"/>
          <w:szCs w:val="20"/>
          <w:lang w:val="tr-TR"/>
        </w:rPr>
        <w:t xml:space="preserve">4.  </w:t>
      </w:r>
      <w:r>
        <w:rPr>
          <w:rFonts w:ascii="Times New Roman" w:hAnsi="Times New Roman" w:cs="Times New Roman"/>
          <w:b/>
          <w:bCs/>
          <w:color w:val="000000"/>
          <w:sz w:val="20"/>
          <w:szCs w:val="20"/>
          <w:u w:val="single"/>
          <w:lang w:val="tr-TR"/>
        </w:rPr>
        <w:t>Ödüller</w:t>
      </w:r>
      <w:r>
        <w:rPr>
          <w:rFonts w:ascii="Times New Roman" w:eastAsia="HGS創英角ｺﾞｼｯｸUB" w:hAnsi="Times New Roman" w:cs="Times New Roman"/>
          <w:color w:val="000000"/>
          <w:sz w:val="20"/>
          <w:szCs w:val="20"/>
          <w:lang w:val="tr-TR"/>
        </w:rPr>
        <w:t>:</w:t>
      </w:r>
    </w:p>
    <w:p w:rsidR="00AE0ED5" w:rsidRDefault="00AE0ED5">
      <w:pPr>
        <w:ind w:left="31680" w:hangingChars="784" w:firstLine="31680"/>
        <w:rPr>
          <w:rFonts w:ascii="Times New Roman" w:hAnsi="Times New Roman" w:cs="Times New Roman"/>
          <w:color w:val="000000"/>
          <w:sz w:val="20"/>
          <w:szCs w:val="20"/>
        </w:rPr>
      </w:pPr>
      <w:r>
        <w:rPr>
          <w:rFonts w:ascii="Times New Roman" w:eastAsia="ＭＳ Ｐゴシック" w:hAnsi="Times New Roman" w:cs="Times New Roman"/>
          <w:color w:val="000000"/>
          <w:sz w:val="20"/>
          <w:szCs w:val="20"/>
          <w:lang w:val="tr-TR"/>
        </w:rPr>
        <w:t xml:space="preserve"> (1) Değerlendirme sonucunda aşağıdaki ödüller belirlenecektir.</w:t>
      </w:r>
      <w:r>
        <w:rPr>
          <w:rFonts w:ascii="Times New Roman" w:hAnsi="Times New Roman" w:cs="Times New Roman"/>
          <w:color w:val="000000"/>
          <w:sz w:val="20"/>
          <w:szCs w:val="20"/>
        </w:rPr>
        <w:t xml:space="preserve"> </w:t>
      </w:r>
    </w:p>
    <w:p w:rsidR="00AE0ED5" w:rsidRDefault="00AE0ED5">
      <w:pPr>
        <w:ind w:firstLine="840"/>
        <w:rPr>
          <w:rFonts w:ascii="Times New Roman" w:hAnsi="Times New Roman" w:cs="Times New Roman"/>
          <w:color w:val="000000"/>
          <w:sz w:val="20"/>
          <w:szCs w:val="20"/>
          <w:lang w:val="tr-TR"/>
        </w:rPr>
      </w:pPr>
      <w:r>
        <w:rPr>
          <w:rFonts w:ascii="Times New Roman" w:hAnsi="Times New Roman" w:cs="ＭＳ 明朝" w:hint="eastAsia"/>
          <w:color w:val="000000"/>
          <w:sz w:val="20"/>
          <w:szCs w:val="20"/>
        </w:rPr>
        <w:t>・</w:t>
      </w:r>
      <w:r>
        <w:rPr>
          <w:rFonts w:ascii="Times New Roman" w:hAnsi="Times New Roman" w:cs="Times New Roman"/>
          <w:color w:val="000000"/>
          <w:sz w:val="20"/>
          <w:szCs w:val="20"/>
          <w:lang w:val="tr-TR"/>
        </w:rPr>
        <w:t xml:space="preserve"> Büyük Ödül, 1 Adet (Türkiye ya da Japonya’dan 1 yapıt seçilecektir)</w:t>
      </w:r>
    </w:p>
    <w:p w:rsidR="00AE0ED5" w:rsidRDefault="00AE0ED5">
      <w:pPr>
        <w:ind w:firstLine="840"/>
        <w:rPr>
          <w:rFonts w:ascii="Times New Roman" w:hAnsi="Times New Roman" w:cs="Times New Roman"/>
          <w:color w:val="000000"/>
          <w:sz w:val="20"/>
          <w:szCs w:val="20"/>
          <w:lang w:val="tr-TR"/>
        </w:rPr>
      </w:pPr>
      <w:r>
        <w:rPr>
          <w:rFonts w:ascii="Times New Roman" w:hAnsi="Times New Roman" w:cs="ＭＳ 明朝" w:hint="eastAsia"/>
          <w:color w:val="000000"/>
          <w:sz w:val="20"/>
          <w:szCs w:val="20"/>
        </w:rPr>
        <w:t>・</w:t>
      </w:r>
      <w:r>
        <w:rPr>
          <w:rFonts w:ascii="Times New Roman" w:hAnsi="Times New Roman" w:cs="Times New Roman"/>
          <w:color w:val="000000"/>
          <w:sz w:val="20"/>
          <w:szCs w:val="20"/>
          <w:lang w:val="tr-TR"/>
        </w:rPr>
        <w:t xml:space="preserve"> Üstün Başarı Ödülü, 1 Adet (Büyük Ödül almayan ülkeden 1 yapıt seçilecektir)</w:t>
      </w:r>
    </w:p>
    <w:p w:rsidR="00AE0ED5" w:rsidRDefault="00AE0ED5">
      <w:pPr>
        <w:ind w:firstLine="840"/>
        <w:rPr>
          <w:rFonts w:ascii="Times New Roman" w:hAnsi="Times New Roman" w:cs="Times New Roman"/>
          <w:color w:val="000000"/>
          <w:sz w:val="20"/>
          <w:szCs w:val="20"/>
          <w:lang w:val="tr-TR"/>
        </w:rPr>
      </w:pPr>
      <w:r>
        <w:rPr>
          <w:rFonts w:ascii="Times New Roman" w:hAnsi="Times New Roman" w:cs="ＭＳ 明朝" w:hint="eastAsia"/>
          <w:color w:val="000000"/>
          <w:sz w:val="20"/>
          <w:szCs w:val="20"/>
        </w:rPr>
        <w:t>・</w:t>
      </w:r>
      <w:r>
        <w:rPr>
          <w:rFonts w:ascii="Times New Roman" w:hAnsi="Times New Roman" w:cs="Times New Roman"/>
          <w:color w:val="000000"/>
          <w:sz w:val="20"/>
          <w:szCs w:val="20"/>
          <w:lang w:val="tr-TR"/>
        </w:rPr>
        <w:t xml:space="preserve"> Mansiyonlar (Türkiye ve Japonya’dan 5’er yapıt)</w:t>
      </w:r>
    </w:p>
    <w:p w:rsidR="00AE0ED5" w:rsidRDefault="00AE0ED5">
      <w:pPr>
        <w:ind w:left="31680" w:hangingChars="135" w:firstLine="31680"/>
        <w:rPr>
          <w:rFonts w:ascii="Times New Roman" w:hAnsi="Times New Roman" w:cs="Times New Roman"/>
          <w:color w:val="000000"/>
          <w:sz w:val="20"/>
          <w:szCs w:val="20"/>
          <w:lang w:val="tr-TR"/>
        </w:rPr>
      </w:pPr>
      <w:r>
        <w:rPr>
          <w:rFonts w:ascii="Times New Roman" w:eastAsia="ＭＳ Ｐゴシック" w:hAnsi="Times New Roman" w:cs="Times New Roman"/>
          <w:color w:val="000000"/>
          <w:sz w:val="20"/>
          <w:szCs w:val="20"/>
          <w:lang w:val="tr-TR"/>
        </w:rPr>
        <w:t xml:space="preserve"> (2) Büyük Ödül için; 50.000 Japon Yeni, Üstün Başarı Ödülü için; 30.000 Japon Yeni takdim edilecektir. Ödül parasının 30.000 Japon Yeni kadarı 2 yıl süre ile telif hakkı kullanım ücreti olarak kabul edil</w:t>
      </w:r>
      <w:r>
        <w:rPr>
          <w:rFonts w:ascii="Times New Roman" w:hAnsi="Times New Roman" w:cs="Times New Roman"/>
          <w:color w:val="000000"/>
          <w:sz w:val="20"/>
          <w:szCs w:val="20"/>
          <w:lang w:val="tr-TR"/>
        </w:rPr>
        <w:t>ecekt</w:t>
      </w:r>
      <w:r>
        <w:rPr>
          <w:rFonts w:ascii="Times New Roman" w:eastAsia="ＭＳ Ｐゴシック" w:hAnsi="Times New Roman" w:cs="Times New Roman"/>
          <w:color w:val="000000"/>
          <w:sz w:val="20"/>
          <w:szCs w:val="20"/>
          <w:lang w:val="tr-TR"/>
        </w:rPr>
        <w:t>ir.</w:t>
      </w:r>
    </w:p>
    <w:p w:rsidR="00AE0ED5" w:rsidRDefault="00AE0ED5">
      <w:pPr>
        <w:ind w:left="31680" w:hangingChars="135" w:firstLine="31680"/>
        <w:rPr>
          <w:rFonts w:ascii="Times New Roman" w:eastAsia="ＭＳ Ｐゴシック" w:hAnsi="Times New Roman" w:cs="Times New Roman"/>
          <w:color w:val="000000"/>
          <w:sz w:val="20"/>
          <w:szCs w:val="20"/>
          <w:lang w:val="tr-TR"/>
        </w:rPr>
      </w:pPr>
      <w:r>
        <w:rPr>
          <w:rFonts w:ascii="Times New Roman" w:hAnsi="Times New Roman" w:cs="Times New Roman"/>
          <w:color w:val="000000"/>
          <w:sz w:val="20"/>
          <w:szCs w:val="20"/>
          <w:lang w:val="tr-TR"/>
        </w:rPr>
        <w:t xml:space="preserve"> (3) </w:t>
      </w:r>
      <w:r>
        <w:rPr>
          <w:rFonts w:ascii="Times New Roman" w:eastAsia="ＭＳ Ｐゴシック" w:hAnsi="Times New Roman" w:cs="Times New Roman"/>
          <w:color w:val="000000"/>
          <w:sz w:val="20"/>
          <w:szCs w:val="20"/>
          <w:lang w:val="tr-TR"/>
        </w:rPr>
        <w:t xml:space="preserve">Büyük Ödül ve Üstün Başarı Ödülü alan 2 yapıt, seçilmiş tasarım kabul edilecek ve </w:t>
      </w:r>
      <w:r>
        <w:rPr>
          <w:rFonts w:ascii="Times New Roman" w:eastAsia="ＭＳ Ｐゴシック" w:hAnsi="Times New Roman" w:cs="Times New Roman"/>
          <w:i/>
          <w:iCs/>
          <w:color w:val="000000"/>
          <w:sz w:val="20"/>
          <w:szCs w:val="20"/>
          <w:lang w:val="tr-TR"/>
        </w:rPr>
        <w:t>Furoşiki</w:t>
      </w:r>
      <w:r>
        <w:rPr>
          <w:rFonts w:ascii="Times New Roman" w:eastAsia="ＭＳ Ｐゴシック" w:hAnsi="Times New Roman" w:cs="Times New Roman"/>
          <w:color w:val="000000"/>
          <w:sz w:val="20"/>
          <w:szCs w:val="20"/>
          <w:lang w:val="tr-TR"/>
        </w:rPr>
        <w:t xml:space="preserve"> olarak üretil</w:t>
      </w:r>
      <w:r>
        <w:rPr>
          <w:rFonts w:ascii="Times New Roman" w:hAnsi="Times New Roman" w:cs="Times New Roman"/>
          <w:color w:val="000000"/>
          <w:sz w:val="20"/>
          <w:szCs w:val="20"/>
          <w:lang w:val="tr-TR"/>
        </w:rPr>
        <w:t>ecekt</w:t>
      </w:r>
      <w:r>
        <w:rPr>
          <w:rFonts w:ascii="Times New Roman" w:eastAsia="ＭＳ Ｐゴシック" w:hAnsi="Times New Roman" w:cs="Times New Roman"/>
          <w:color w:val="000000"/>
          <w:sz w:val="20"/>
          <w:szCs w:val="20"/>
          <w:lang w:val="tr-TR"/>
        </w:rPr>
        <w:t>ir.</w:t>
      </w:r>
    </w:p>
    <w:p w:rsidR="00AE0ED5" w:rsidRDefault="00AE0ED5">
      <w:pPr>
        <w:ind w:left="31680" w:hangingChars="135" w:firstLine="31680"/>
        <w:rPr>
          <w:rFonts w:ascii="Times New Roman" w:hAnsi="Times New Roman" w:cs="Times New Roman"/>
          <w:color w:val="000000"/>
          <w:sz w:val="20"/>
          <w:szCs w:val="20"/>
          <w:lang w:val="tr-TR"/>
        </w:rPr>
      </w:pPr>
      <w:r>
        <w:rPr>
          <w:rFonts w:ascii="Times New Roman" w:hAnsi="Times New Roman" w:cs="Times New Roman"/>
          <w:color w:val="000000"/>
          <w:sz w:val="20"/>
          <w:szCs w:val="20"/>
          <w:lang w:val="tr-TR"/>
        </w:rPr>
        <w:t xml:space="preserve"> (4) Üretilen </w:t>
      </w:r>
      <w:r>
        <w:rPr>
          <w:rFonts w:ascii="Times New Roman" w:hAnsi="Times New Roman" w:cs="Times New Roman"/>
          <w:i/>
          <w:iCs/>
          <w:color w:val="000000"/>
          <w:sz w:val="20"/>
          <w:szCs w:val="20"/>
          <w:lang w:val="tr-TR"/>
        </w:rPr>
        <w:t>Furoşiki</w:t>
      </w:r>
      <w:r>
        <w:rPr>
          <w:rFonts w:ascii="Times New Roman" w:hAnsi="Times New Roman" w:cs="Times New Roman"/>
          <w:color w:val="000000"/>
          <w:sz w:val="20"/>
          <w:szCs w:val="20"/>
          <w:lang w:val="tr-TR"/>
        </w:rPr>
        <w:t xml:space="preserve">’ler </w:t>
      </w:r>
      <w:r>
        <w:rPr>
          <w:rFonts w:ascii="Times New Roman" w:hAnsi="Times New Roman" w:cs="Times New Roman"/>
          <w:sz w:val="20"/>
          <w:szCs w:val="20"/>
          <w:lang w:val="tr-TR"/>
        </w:rPr>
        <w:t>Türkiye’de Japonya Yılı anısına Türk ve Japon ilgililerine dağıtılacaktır.</w:t>
      </w:r>
    </w:p>
    <w:p w:rsidR="00AE0ED5" w:rsidRDefault="00AE0ED5">
      <w:pPr>
        <w:ind w:left="31680" w:hangingChars="514" w:firstLine="31680"/>
        <w:rPr>
          <w:rFonts w:ascii="Times New Roman" w:eastAsia="HGS創英角ｺﾞｼｯｸUB" w:hAnsi="Times New Roman" w:cstheme="minorBidi"/>
          <w:color w:val="000000"/>
          <w:sz w:val="20"/>
          <w:szCs w:val="20"/>
          <w:u w:val="single"/>
          <w:lang w:val="tr-TR"/>
        </w:rPr>
      </w:pPr>
      <w:r>
        <w:rPr>
          <w:rFonts w:ascii="Times New Roman" w:eastAsia="HGS創英角ｺﾞｼｯｸUB" w:hAnsi="Times New Roman" w:cs="Times New Roman"/>
          <w:b/>
          <w:bCs/>
          <w:color w:val="000000"/>
          <w:sz w:val="20"/>
          <w:szCs w:val="20"/>
          <w:lang w:val="tr-TR"/>
        </w:rPr>
        <w:t xml:space="preserve">5.  </w:t>
      </w:r>
      <w:r>
        <w:rPr>
          <w:rFonts w:ascii="Times New Roman" w:eastAsia="HGS創英角ｺﾞｼｯｸUB" w:hAnsi="Times New Roman" w:cs="Times New Roman"/>
          <w:b/>
          <w:bCs/>
          <w:color w:val="000000"/>
          <w:sz w:val="20"/>
          <w:szCs w:val="20"/>
          <w:u w:val="single"/>
          <w:lang w:val="tr-TR"/>
        </w:rPr>
        <w:t>Telif Hakkı:</w:t>
      </w:r>
      <w:r>
        <w:rPr>
          <w:rFonts w:ascii="Times New Roman" w:eastAsia="HGS創英角ｺﾞｼｯｸUB" w:hAnsi="Times New Roman" w:cs="Times New Roman"/>
          <w:color w:val="000000"/>
          <w:sz w:val="20"/>
          <w:szCs w:val="20"/>
          <w:lang w:val="tr-TR"/>
        </w:rPr>
        <w:t xml:space="preserve"> </w:t>
      </w:r>
    </w:p>
    <w:p w:rsidR="00AE0ED5" w:rsidRDefault="00AE0ED5">
      <w:pPr>
        <w:ind w:firstLine="195"/>
        <w:jc w:val="left"/>
        <w:rPr>
          <w:rFonts w:ascii="Times New Roman" w:hAnsi="Times New Roman" w:cs="Times New Roman"/>
          <w:color w:val="000000"/>
          <w:sz w:val="20"/>
          <w:szCs w:val="20"/>
          <w:lang w:val="tr-TR"/>
        </w:rPr>
      </w:pPr>
      <w:r>
        <w:rPr>
          <w:rFonts w:ascii="Times New Roman" w:eastAsia="HGS創英角ｺﾞｼｯｸUB" w:hAnsi="Times New Roman" w:cs="Times New Roman"/>
          <w:color w:val="000000"/>
          <w:sz w:val="20"/>
          <w:szCs w:val="20"/>
          <w:lang w:val="tr-TR"/>
        </w:rPr>
        <w:t xml:space="preserve"> Seçilen </w:t>
      </w:r>
      <w:r>
        <w:rPr>
          <w:rFonts w:ascii="Times New Roman" w:eastAsia="HGS創英角ｺﾞｼｯｸUB" w:hAnsi="Times New Roman" w:cs="Times New Roman"/>
          <w:i/>
          <w:iCs/>
          <w:color w:val="000000"/>
          <w:sz w:val="20"/>
          <w:szCs w:val="20"/>
          <w:lang w:val="tr-TR"/>
        </w:rPr>
        <w:t>Furoşiki</w:t>
      </w:r>
      <w:r>
        <w:rPr>
          <w:rFonts w:ascii="Times New Roman" w:eastAsia="HGS創英角ｺﾞｼｯｸUB" w:hAnsi="Times New Roman" w:cs="Times New Roman"/>
          <w:color w:val="000000"/>
          <w:sz w:val="20"/>
          <w:szCs w:val="20"/>
          <w:lang w:val="tr-TR"/>
        </w:rPr>
        <w:t xml:space="preserve"> tasarımlarının telif hakları öğrencilere aittir. Ancak, Japonya Büyükelçiliği ve Japonya Tanıtma Vakfı, 2 yıl boyunca söz konusu tasarımı çeşitli şekillerde (</w:t>
      </w:r>
      <w:r>
        <w:rPr>
          <w:rFonts w:ascii="Times New Roman" w:eastAsia="HGS創英角ｺﾞｼｯｸUB" w:hAnsi="Times New Roman" w:cs="Times New Roman"/>
          <w:i/>
          <w:iCs/>
          <w:color w:val="000000"/>
          <w:sz w:val="20"/>
          <w:szCs w:val="20"/>
          <w:lang w:val="tr-TR"/>
        </w:rPr>
        <w:t>Furoşiki</w:t>
      </w:r>
      <w:r>
        <w:rPr>
          <w:rFonts w:ascii="Times New Roman" w:eastAsia="HGS創英角ｺﾞｼｯｸUB" w:hAnsi="Times New Roman" w:cs="Times New Roman"/>
          <w:color w:val="000000"/>
          <w:sz w:val="20"/>
          <w:szCs w:val="20"/>
          <w:lang w:val="tr-TR"/>
        </w:rPr>
        <w:t xml:space="preserve"> haricinde tanıtım, basın, internet ve benzeri) kullanma hakkına sahip olacaktır. 2 yıl geçtikten sonraki uygulamalarla ilgili, öğrencilerle Japonya Büyükelçiliği ve Japonya Tanıtma Vakfı arasında görüşülerek karar verilir. Ancak, kamu düzeni ve genel ahlak kaidelerine aykırı kullanım kabul edilmez.</w:t>
      </w:r>
    </w:p>
    <w:p w:rsidR="00AE0ED5" w:rsidRDefault="00AE0ED5">
      <w:pPr>
        <w:ind w:left="31680" w:hangingChars="784" w:firstLine="31680"/>
        <w:rPr>
          <w:rFonts w:ascii="Times New Roman" w:eastAsia="HGS創英角ｺﾞｼｯｸUB" w:hAnsi="Times New Roman" w:cstheme="minorBidi"/>
          <w:b/>
          <w:bCs/>
          <w:color w:val="000000"/>
          <w:sz w:val="20"/>
          <w:szCs w:val="20"/>
          <w:u w:val="single"/>
          <w:lang w:val="tr-TR"/>
        </w:rPr>
      </w:pPr>
      <w:r>
        <w:rPr>
          <w:rFonts w:ascii="Times New Roman" w:eastAsia="HGS創英角ｺﾞｼｯｸUB" w:hAnsi="Times New Roman" w:cs="Times New Roman"/>
          <w:b/>
          <w:bCs/>
          <w:color w:val="000000"/>
          <w:sz w:val="20"/>
          <w:szCs w:val="20"/>
        </w:rPr>
        <w:t xml:space="preserve">6.  </w:t>
      </w:r>
      <w:r>
        <w:rPr>
          <w:rFonts w:ascii="Times New Roman" w:eastAsia="HGS創英角ｺﾞｼｯｸUB" w:hAnsi="Times New Roman" w:cs="Times New Roman"/>
          <w:b/>
          <w:bCs/>
          <w:color w:val="000000"/>
          <w:sz w:val="20"/>
          <w:szCs w:val="20"/>
          <w:u w:val="single"/>
          <w:lang w:val="tr-TR"/>
        </w:rPr>
        <w:t>Başvuru Yöntemi:</w:t>
      </w:r>
      <w:r>
        <w:rPr>
          <w:rFonts w:ascii="Times New Roman" w:eastAsia="HGS創英角ｺﾞｼｯｸUB" w:hAnsi="Times New Roman" w:cs="Times New Roman"/>
          <w:b/>
          <w:bCs/>
          <w:color w:val="000000"/>
          <w:sz w:val="20"/>
          <w:szCs w:val="20"/>
          <w:lang w:val="tr-TR"/>
        </w:rPr>
        <w:t xml:space="preserve"> </w:t>
      </w:r>
    </w:p>
    <w:p w:rsidR="00AE0ED5" w:rsidRDefault="00AE0ED5">
      <w:pPr>
        <w:ind w:left="804" w:hanging="804"/>
        <w:rPr>
          <w:rFonts w:ascii="Times New Roman" w:hAnsi="Times New Roman" w:cs="Times New Roman"/>
          <w:strike/>
          <w:color w:val="000000"/>
          <w:sz w:val="20"/>
          <w:szCs w:val="20"/>
        </w:rPr>
      </w:pPr>
      <w:r>
        <w:rPr>
          <w:rFonts w:ascii="Times New Roman" w:eastAsia="HGS創英角ｺﾞｼｯｸUB" w:hAnsi="Times New Roman" w:cs="Times New Roman"/>
          <w:color w:val="000000"/>
          <w:sz w:val="20"/>
          <w:szCs w:val="20"/>
          <w:lang w:val="tr-TR"/>
        </w:rPr>
        <w:t xml:space="preserve"> Aşağıda belirtilenleri postayla yarışma sorumlusuna gönderiniz.</w:t>
      </w:r>
    </w:p>
    <w:p w:rsidR="00AE0ED5" w:rsidRDefault="00AE0ED5">
      <w:pPr>
        <w:rPr>
          <w:rFonts w:ascii="Times New Roman" w:hAnsi="Times New Roman" w:cs="Times New Roman"/>
          <w:color w:val="000000"/>
          <w:sz w:val="20"/>
          <w:szCs w:val="20"/>
        </w:rPr>
      </w:pPr>
      <w:r>
        <w:rPr>
          <w:rFonts w:ascii="Times New Roman" w:eastAsia="ＭＳ Ｐゴシック" w:hAnsi="Times New Roman" w:cs="Times New Roman"/>
          <w:color w:val="000000"/>
          <w:sz w:val="20"/>
          <w:szCs w:val="20"/>
        </w:rPr>
        <w:t xml:space="preserve"> </w:t>
      </w:r>
      <w:r>
        <w:rPr>
          <w:rFonts w:ascii="Times New Roman" w:eastAsia="ＭＳ Ｐゴシック" w:hAnsi="Times New Roman" w:cs="Times New Roman"/>
          <w:color w:val="000000"/>
          <w:sz w:val="20"/>
          <w:szCs w:val="20"/>
          <w:lang w:val="tr-TR"/>
        </w:rPr>
        <w:t>(1) Başvuru Formu: Ek Form, 1 Adet</w:t>
      </w:r>
    </w:p>
    <w:p w:rsidR="00AE0ED5" w:rsidRDefault="00AE0ED5">
      <w:pPr>
        <w:ind w:rightChars="-150" w:right="31680"/>
        <w:rPr>
          <w:rFonts w:ascii="Times New Roman" w:hAnsi="Times New Roman" w:cs="Times New Roman"/>
          <w:color w:val="000000"/>
          <w:sz w:val="20"/>
          <w:szCs w:val="20"/>
          <w:lang w:val="tr-TR"/>
        </w:rPr>
      </w:pPr>
      <w:r>
        <w:rPr>
          <w:rFonts w:ascii="Times New Roman" w:eastAsia="ＭＳ Ｐゴシック" w:hAnsi="Times New Roman" w:cs="Times New Roman"/>
          <w:color w:val="000000"/>
          <w:sz w:val="20"/>
          <w:szCs w:val="20"/>
          <w:lang w:val="tr-TR"/>
        </w:rPr>
        <w:t xml:space="preserve"> (2) Yapıtın Çıktı Örneği: A4 Kağıt, 3 Adet * Bu örnekteki renkler esas alınarak üretim yapılacaktır.</w:t>
      </w:r>
      <w:r>
        <w:rPr>
          <w:rFonts w:ascii="Times New Roman" w:hAnsi="Times New Roman" w:cs="Times New Roman"/>
          <w:color w:val="000000"/>
          <w:sz w:val="20"/>
          <w:szCs w:val="20"/>
          <w:lang w:val="tr-TR"/>
        </w:rPr>
        <w:t xml:space="preserve"> </w:t>
      </w:r>
    </w:p>
    <w:p w:rsidR="00AE0ED5" w:rsidRDefault="00AE0ED5">
      <w:pPr>
        <w:ind w:left="31680" w:hangingChars="1114" w:firstLine="31680"/>
        <w:rPr>
          <w:rFonts w:ascii="Times New Roman" w:hAnsi="Times New Roman" w:cs="Times New Roman"/>
          <w:color w:val="000000"/>
          <w:sz w:val="20"/>
          <w:szCs w:val="20"/>
        </w:rPr>
      </w:pPr>
      <w:r>
        <w:rPr>
          <w:rFonts w:ascii="Times New Roman" w:eastAsia="ＭＳ Ｐゴシック" w:hAnsi="Times New Roman" w:cs="Times New Roman"/>
          <w:color w:val="000000"/>
          <w:sz w:val="20"/>
          <w:szCs w:val="20"/>
          <w:lang w:val="tr-TR"/>
        </w:rPr>
        <w:t xml:space="preserve"> (3) Veriler: A</w:t>
      </w:r>
      <w:r>
        <w:rPr>
          <w:rFonts w:ascii="Times New Roman" w:hAnsi="Times New Roman" w:cs="Times New Roman"/>
          <w:color w:val="000000"/>
          <w:sz w:val="20"/>
          <w:szCs w:val="20"/>
        </w:rPr>
        <w:t>dobe Illustrator CD-R,(1 Adet), PDF</w:t>
      </w:r>
      <w:r>
        <w:rPr>
          <w:rFonts w:ascii="Times New Roman" w:hAnsi="Times New Roman" w:cs="Times New Roman"/>
          <w:color w:val="000000"/>
          <w:sz w:val="20"/>
          <w:szCs w:val="20"/>
          <w:lang w:val="tr-TR"/>
        </w:rPr>
        <w:t xml:space="preserve"> </w:t>
      </w:r>
      <w:r>
        <w:rPr>
          <w:rFonts w:ascii="Times New Roman" w:hAnsi="Times New Roman" w:cs="Times New Roman"/>
          <w:color w:val="000000"/>
          <w:sz w:val="20"/>
          <w:szCs w:val="20"/>
        </w:rPr>
        <w:t>CD-R (1 Adet)</w:t>
      </w:r>
      <w:r>
        <w:rPr>
          <w:rFonts w:ascii="Times New Roman" w:hAnsi="Times New Roman" w:cs="ＭＳ 明朝" w:hint="eastAsia"/>
          <w:color w:val="000000"/>
          <w:sz w:val="20"/>
          <w:szCs w:val="20"/>
        </w:rPr>
        <w:t xml:space="preserve">　　　　　　</w:t>
      </w:r>
      <w:r>
        <w:rPr>
          <w:rFonts w:ascii="Times New Roman" w:hAnsi="Times New Roman" w:cs="Times New Roman"/>
          <w:color w:val="000000"/>
          <w:sz w:val="20"/>
          <w:szCs w:val="20"/>
        </w:rPr>
        <w:t xml:space="preserve"> </w:t>
      </w:r>
    </w:p>
    <w:p w:rsidR="00AE0ED5" w:rsidRDefault="00AE0ED5">
      <w:pPr>
        <w:ind w:left="31680" w:hangingChars="700" w:firstLine="31680"/>
        <w:rPr>
          <w:rFonts w:ascii="Times New Roman" w:hAnsi="Times New Roman" w:cs="Times New Roman"/>
          <w:color w:val="000000"/>
          <w:sz w:val="20"/>
          <w:szCs w:val="20"/>
          <w:lang w:val="tr-TR"/>
        </w:rPr>
      </w:pPr>
      <w:r>
        <w:rPr>
          <w:rFonts w:ascii="Times New Roman" w:eastAsia="HGS創英角ｺﾞｼｯｸUB" w:hAnsi="Times New Roman" w:cs="Times New Roman"/>
          <w:b/>
          <w:bCs/>
          <w:color w:val="000000"/>
          <w:sz w:val="20"/>
          <w:szCs w:val="20"/>
        </w:rPr>
        <w:t xml:space="preserve">7.  </w:t>
      </w:r>
      <w:r>
        <w:rPr>
          <w:rFonts w:ascii="Times New Roman" w:eastAsia="HGS創英角ｺﾞｼｯｸUB" w:hAnsi="Times New Roman" w:cs="Times New Roman"/>
          <w:b/>
          <w:bCs/>
          <w:color w:val="000000"/>
          <w:sz w:val="20"/>
          <w:szCs w:val="20"/>
          <w:u w:val="single"/>
          <w:lang w:val="tr-TR"/>
        </w:rPr>
        <w:t>Başvuru Süresi:</w:t>
      </w:r>
      <w:r>
        <w:rPr>
          <w:rFonts w:ascii="Times New Roman" w:eastAsia="ＭＳ Ｐゴシック" w:hAnsi="Times New Roman" w:cs="ＭＳ Ｐゴシック" w:hint="eastAsia"/>
          <w:color w:val="000000"/>
          <w:sz w:val="20"/>
          <w:szCs w:val="20"/>
        </w:rPr>
        <w:t xml:space="preserve">　</w:t>
      </w:r>
      <w:r>
        <w:rPr>
          <w:rFonts w:ascii="Times New Roman" w:hAnsi="Times New Roman" w:cs="Times New Roman"/>
          <w:color w:val="000000"/>
          <w:sz w:val="20"/>
          <w:szCs w:val="20"/>
          <w:lang w:val="tr-TR"/>
        </w:rPr>
        <w:t>10 Ağustos 2010 (Salı) (Saat: 17:00’ye kadar)</w:t>
      </w:r>
    </w:p>
    <w:p w:rsidR="00AE0ED5" w:rsidRDefault="00AE0ED5">
      <w:pPr>
        <w:rPr>
          <w:rFonts w:ascii="Times New Roman" w:hAnsi="Times New Roman" w:cs="Times New Roman"/>
          <w:color w:val="000000"/>
          <w:sz w:val="20"/>
          <w:szCs w:val="20"/>
          <w:lang w:val="tr-TR"/>
        </w:rPr>
      </w:pPr>
      <w:r>
        <w:rPr>
          <w:rFonts w:ascii="Times New Roman" w:eastAsia="HGS創英角ｺﾞｼｯｸUB" w:hAnsi="Times New Roman" w:cs="Times New Roman"/>
          <w:b/>
          <w:bCs/>
          <w:color w:val="000000"/>
          <w:sz w:val="20"/>
          <w:szCs w:val="20"/>
          <w:lang w:val="tr-TR"/>
        </w:rPr>
        <w:t xml:space="preserve">8.  </w:t>
      </w:r>
      <w:r>
        <w:rPr>
          <w:rFonts w:ascii="Times New Roman" w:eastAsia="HGS創英角ｺﾞｼｯｸUB" w:hAnsi="Times New Roman" w:cs="Times New Roman"/>
          <w:b/>
          <w:bCs/>
          <w:color w:val="000000"/>
          <w:sz w:val="20"/>
          <w:szCs w:val="20"/>
          <w:u w:val="single"/>
          <w:lang w:val="tr-TR"/>
        </w:rPr>
        <w:t>Tasarımların Gönderileceği Yer:</w:t>
      </w:r>
      <w:r>
        <w:rPr>
          <w:rFonts w:ascii="Times New Roman" w:eastAsia="HGS創英角ｺﾞｼｯｸUB" w:hAnsi="Times New Roman" w:cs="Times New Roman"/>
          <w:b/>
          <w:bCs/>
          <w:color w:val="000000"/>
          <w:sz w:val="20"/>
          <w:szCs w:val="20"/>
          <w:lang w:val="tr-TR"/>
        </w:rPr>
        <w:t xml:space="preserve"> </w:t>
      </w:r>
      <w:r>
        <w:rPr>
          <w:rFonts w:ascii="Times New Roman" w:hAnsi="Times New Roman" w:cs="Times New Roman"/>
          <w:color w:val="000000"/>
          <w:sz w:val="20"/>
          <w:szCs w:val="20"/>
          <w:lang w:val="tr-TR"/>
        </w:rPr>
        <w:t>“</w:t>
      </w:r>
      <w:r>
        <w:rPr>
          <w:rFonts w:ascii="Times New Roman" w:hAnsi="Times New Roman" w:cs="Times New Roman"/>
          <w:i/>
          <w:iCs/>
          <w:color w:val="000000"/>
          <w:sz w:val="20"/>
          <w:szCs w:val="20"/>
          <w:lang w:val="tr-TR"/>
        </w:rPr>
        <w:t>Furoşiki</w:t>
      </w:r>
      <w:r>
        <w:rPr>
          <w:rFonts w:ascii="Times New Roman" w:hAnsi="Times New Roman" w:cs="Times New Roman"/>
          <w:color w:val="000000"/>
          <w:sz w:val="20"/>
          <w:szCs w:val="20"/>
          <w:lang w:val="tr-TR"/>
        </w:rPr>
        <w:t xml:space="preserve"> Tasarım Yarışması” Sorumlusu</w:t>
      </w:r>
      <w:r>
        <w:rPr>
          <w:rFonts w:ascii="Times New Roman" w:eastAsia="ＭＳ Ｐゴシック" w:hAnsi="Times New Roman" w:cs="Times New Roman"/>
          <w:sz w:val="20"/>
          <w:szCs w:val="20"/>
          <w:lang w:val="tr-TR"/>
        </w:rPr>
        <w:t xml:space="preserve"> İletişim Bilgileri:</w:t>
      </w:r>
    </w:p>
    <w:p w:rsidR="00AE0ED5" w:rsidRDefault="00AE0ED5">
      <w:pPr>
        <w:ind w:firstLineChars="200" w:firstLine="31680"/>
        <w:rPr>
          <w:rFonts w:ascii="Times New Roman" w:hAnsi="Times New Roman" w:cs="Times New Roman"/>
          <w:color w:val="000000"/>
          <w:sz w:val="20"/>
          <w:szCs w:val="20"/>
          <w:lang w:val="tr-TR"/>
        </w:rPr>
      </w:pPr>
      <w:r>
        <w:rPr>
          <w:rFonts w:ascii="Times New Roman" w:eastAsia="ＭＳ Ｐゴシック" w:hAnsi="Times New Roman" w:cs="Times New Roman"/>
          <w:b/>
          <w:bCs/>
          <w:sz w:val="20"/>
          <w:szCs w:val="20"/>
          <w:lang w:val="tr-TR"/>
        </w:rPr>
        <w:t>Japonya B</w:t>
      </w:r>
      <w:r>
        <w:rPr>
          <w:rFonts w:ascii="Times New Roman" w:hAnsi="Times New Roman" w:cs="Times New Roman"/>
          <w:b/>
          <w:bCs/>
          <w:color w:val="000000"/>
          <w:sz w:val="20"/>
          <w:szCs w:val="20"/>
          <w:lang w:val="tr-TR"/>
        </w:rPr>
        <w:t>ü</w:t>
      </w:r>
      <w:r>
        <w:rPr>
          <w:rFonts w:ascii="Times New Roman" w:eastAsia="ＭＳ Ｐゴシック" w:hAnsi="Times New Roman" w:cs="Times New Roman"/>
          <w:b/>
          <w:bCs/>
          <w:sz w:val="20"/>
          <w:szCs w:val="20"/>
          <w:lang w:val="tr-TR"/>
        </w:rPr>
        <w:t>y</w:t>
      </w:r>
      <w:r>
        <w:rPr>
          <w:rFonts w:ascii="Times New Roman" w:hAnsi="Times New Roman" w:cs="Times New Roman"/>
          <w:b/>
          <w:bCs/>
          <w:color w:val="000000"/>
          <w:sz w:val="20"/>
          <w:szCs w:val="20"/>
          <w:lang w:val="tr-TR"/>
        </w:rPr>
        <w:t>ü</w:t>
      </w:r>
      <w:r>
        <w:rPr>
          <w:rFonts w:ascii="Times New Roman" w:eastAsia="ＭＳ Ｐゴシック" w:hAnsi="Times New Roman" w:cs="Times New Roman"/>
          <w:b/>
          <w:bCs/>
          <w:sz w:val="20"/>
          <w:szCs w:val="20"/>
          <w:lang w:val="tr-TR"/>
        </w:rPr>
        <w:t>kel</w:t>
      </w:r>
      <w:r>
        <w:rPr>
          <w:rFonts w:ascii="Times New Roman" w:hAnsi="Times New Roman" w:cs="Times New Roman"/>
          <w:b/>
          <w:bCs/>
          <w:color w:val="000000"/>
          <w:sz w:val="20"/>
          <w:szCs w:val="20"/>
          <w:lang w:val="tr-TR"/>
        </w:rPr>
        <w:t>ç</w:t>
      </w:r>
      <w:r>
        <w:rPr>
          <w:rFonts w:ascii="Times New Roman" w:eastAsia="ＭＳ Ｐゴシック" w:hAnsi="Times New Roman" w:cs="Times New Roman"/>
          <w:b/>
          <w:bCs/>
          <w:sz w:val="20"/>
          <w:szCs w:val="20"/>
          <w:lang w:val="tr-TR"/>
        </w:rPr>
        <w:t>ili</w:t>
      </w:r>
      <w:r>
        <w:rPr>
          <w:rFonts w:ascii="Times New Roman" w:eastAsia="ＭＳ ゴシック" w:hAnsi="Times New Roman" w:cs="Times New Roman"/>
          <w:b/>
          <w:bCs/>
          <w:sz w:val="20"/>
          <w:szCs w:val="20"/>
          <w:lang w:val="tr-TR"/>
        </w:rPr>
        <w:t>ğ</w:t>
      </w:r>
      <w:r>
        <w:rPr>
          <w:rFonts w:ascii="Times New Roman" w:eastAsia="ＭＳ Ｐゴシック" w:hAnsi="Times New Roman" w:cs="Times New Roman"/>
          <w:b/>
          <w:bCs/>
          <w:sz w:val="20"/>
          <w:szCs w:val="20"/>
          <w:lang w:val="tr-TR"/>
        </w:rPr>
        <w:t>i</w:t>
      </w:r>
      <w:r>
        <w:rPr>
          <w:rFonts w:ascii="Times New Roman" w:hAnsi="Times New Roman" w:cs="Times New Roman"/>
          <w:b/>
          <w:bCs/>
          <w:color w:val="000000"/>
          <w:sz w:val="20"/>
          <w:szCs w:val="20"/>
          <w:lang w:val="tr-TR"/>
        </w:rPr>
        <w:t xml:space="preserve"> Sorumlusu:  </w:t>
      </w:r>
      <w:r>
        <w:rPr>
          <w:rFonts w:ascii="Times New Roman" w:hAnsi="Times New Roman" w:cs="Times New Roman"/>
          <w:color w:val="000000"/>
          <w:sz w:val="20"/>
          <w:szCs w:val="20"/>
          <w:lang w:val="tr-TR"/>
        </w:rPr>
        <w:t>Yoshifumi Sasatani,  Arzu Açık (Dahili 230)</w:t>
      </w:r>
    </w:p>
    <w:p w:rsidR="00AE0ED5" w:rsidRDefault="00AE0ED5">
      <w:pPr>
        <w:ind w:left="402"/>
        <w:rPr>
          <w:rFonts w:ascii="Times New Roman" w:hAnsi="Times New Roman" w:cs="Times New Roman"/>
          <w:color w:val="000000"/>
          <w:sz w:val="20"/>
          <w:szCs w:val="20"/>
          <w:lang w:val="tr-TR"/>
        </w:rPr>
      </w:pPr>
      <w:r>
        <w:rPr>
          <w:rFonts w:ascii="Times New Roman" w:hAnsi="Times New Roman" w:cs="Times New Roman"/>
          <w:color w:val="000000"/>
          <w:sz w:val="20"/>
          <w:szCs w:val="20"/>
          <w:lang w:val="tr-TR"/>
        </w:rPr>
        <w:t>Başvuru Adresi: Japonya Büyükelçiliği, Reşit Galip Caddesi No:81 G.O.P. 06692 Ankara</w:t>
      </w:r>
    </w:p>
    <w:p w:rsidR="00AE0ED5" w:rsidRDefault="00AE0ED5">
      <w:pPr>
        <w:ind w:firstLineChars="200" w:firstLine="31680"/>
        <w:rPr>
          <w:rFonts w:ascii="Times New Roman" w:eastAsia="ＭＳ Ｐゴシック" w:hAnsi="Times New Roman" w:cs="Times New Roman"/>
          <w:sz w:val="20"/>
          <w:szCs w:val="20"/>
          <w:lang w:val="de-DE"/>
        </w:rPr>
      </w:pPr>
      <w:r>
        <w:rPr>
          <w:rFonts w:ascii="Times New Roman" w:eastAsia="ＭＳ Ｐゴシック" w:hAnsi="Times New Roman" w:cs="Times New Roman"/>
          <w:sz w:val="20"/>
          <w:szCs w:val="20"/>
          <w:lang w:val="de-DE"/>
        </w:rPr>
        <w:t xml:space="preserve">Tel: +90-(0)-312- 446 05 00   Faks:+90-(0)-312- 4371812  </w:t>
      </w:r>
    </w:p>
    <w:p w:rsidR="00AE0ED5" w:rsidRDefault="00AE0ED5">
      <w:pPr>
        <w:ind w:firstLineChars="200" w:firstLine="31680"/>
        <w:rPr>
          <w:rFonts w:ascii="Times New Roman" w:hAnsi="Times New Roman" w:cs="Times New Roman"/>
          <w:color w:val="000000"/>
          <w:sz w:val="20"/>
          <w:szCs w:val="20"/>
          <w:lang w:val="tr-TR"/>
        </w:rPr>
      </w:pPr>
      <w:r>
        <w:rPr>
          <w:rFonts w:ascii="Times New Roman" w:eastAsia="ＭＳ Ｐゴシック" w:hAnsi="Times New Roman" w:cs="Times New Roman"/>
          <w:sz w:val="20"/>
          <w:szCs w:val="20"/>
          <w:lang w:val="de-DE"/>
        </w:rPr>
        <w:t xml:space="preserve">E-posta: </w:t>
      </w:r>
      <w:hyperlink r:id="rId7" w:history="1">
        <w:r>
          <w:rPr>
            <w:rStyle w:val="Hyperlink"/>
            <w:rFonts w:eastAsia="ＭＳ Ｐゴシック"/>
            <w:sz w:val="20"/>
            <w:szCs w:val="20"/>
            <w:lang w:val="de-DE"/>
          </w:rPr>
          <w:t>culture@jpn-emb.org.tr</w:t>
        </w:r>
      </w:hyperlink>
    </w:p>
    <w:p w:rsidR="00AE0ED5" w:rsidRDefault="00AE0ED5">
      <w:pPr>
        <w:ind w:firstLineChars="200" w:firstLine="31680"/>
        <w:rPr>
          <w:rFonts w:ascii="Times New Roman" w:eastAsia="ＭＳ Ｐゴシック" w:hAnsi="Times New Roman" w:cs="Times New Roman"/>
          <w:sz w:val="20"/>
          <w:szCs w:val="20"/>
          <w:lang w:val="tr-TR"/>
        </w:rPr>
      </w:pPr>
      <w:r>
        <w:rPr>
          <w:rFonts w:ascii="Times New Roman" w:eastAsia="ＭＳ Ｐゴシック" w:hAnsi="Times New Roman" w:cs="Times New Roman"/>
          <w:b/>
          <w:bCs/>
          <w:sz w:val="20"/>
          <w:szCs w:val="20"/>
          <w:lang w:val="tr-TR"/>
        </w:rPr>
        <w:t>Japonya Başkonsolosluğu Sorumlusu</w:t>
      </w:r>
      <w:r>
        <w:rPr>
          <w:rFonts w:ascii="Times New Roman" w:eastAsia="ＭＳ Ｐゴシック" w:hAnsi="Times New Roman" w:cs="Times New Roman"/>
          <w:sz w:val="20"/>
          <w:szCs w:val="20"/>
          <w:u w:val="single"/>
          <w:lang w:val="tr-TR"/>
        </w:rPr>
        <w:t>:</w:t>
      </w:r>
      <w:r>
        <w:rPr>
          <w:rFonts w:ascii="Times New Roman" w:eastAsia="ＭＳ Ｐゴシック" w:hAnsi="Times New Roman" w:cs="Times New Roman"/>
          <w:sz w:val="20"/>
          <w:szCs w:val="20"/>
          <w:lang w:val="tr-TR"/>
        </w:rPr>
        <w:t xml:space="preserve">  Esin Ertuğrul Altuntaş,  Akiko Yamada </w:t>
      </w:r>
    </w:p>
    <w:p w:rsidR="00AE0ED5" w:rsidRDefault="00AE0ED5">
      <w:pPr>
        <w:ind w:left="402"/>
        <w:rPr>
          <w:rFonts w:ascii="Times New Roman" w:eastAsia="ＭＳ Ｐゴシック" w:hAnsi="Times New Roman" w:cs="Times New Roman"/>
          <w:sz w:val="20"/>
          <w:szCs w:val="20"/>
          <w:lang w:val="tr-TR"/>
        </w:rPr>
      </w:pPr>
      <w:r>
        <w:rPr>
          <w:rFonts w:ascii="Times New Roman" w:eastAsia="ＭＳ Ｐゴシック" w:hAnsi="Times New Roman" w:cs="Times New Roman"/>
          <w:sz w:val="20"/>
          <w:szCs w:val="20"/>
          <w:lang w:val="tr-TR"/>
        </w:rPr>
        <w:t>Başvuru Adresi: Japonya Başkonsolosluğu, Tefken Tower 10.Kat Büyükdere Cad. No:209 4.Levent İstanbul</w:t>
      </w:r>
    </w:p>
    <w:p w:rsidR="00AE0ED5" w:rsidRDefault="00AE0ED5">
      <w:pPr>
        <w:ind w:left="422"/>
        <w:rPr>
          <w:rFonts w:ascii="Times New Roman" w:eastAsia="ＭＳ Ｐゴシック" w:hAnsi="Times New Roman" w:cs="Times New Roman"/>
          <w:sz w:val="20"/>
          <w:szCs w:val="20"/>
          <w:lang w:val="tr-TR"/>
        </w:rPr>
      </w:pPr>
      <w:r>
        <w:rPr>
          <w:rFonts w:ascii="Times New Roman" w:eastAsia="ＭＳ Ｐゴシック" w:hAnsi="Times New Roman" w:cs="Times New Roman"/>
          <w:sz w:val="20"/>
          <w:szCs w:val="20"/>
          <w:lang w:val="tr-TR"/>
        </w:rPr>
        <w:t xml:space="preserve">Tel:+90-(0)-212- 317 46 00  Faks:+90-(0)-212 317 46 04 </w:t>
      </w:r>
    </w:p>
    <w:p w:rsidR="00AE0ED5" w:rsidRDefault="00AE0ED5">
      <w:pPr>
        <w:ind w:left="422"/>
        <w:rPr>
          <w:rFonts w:ascii="Times New Roman" w:eastAsia="ＭＳ Ｐゴシック" w:hAnsi="Times New Roman" w:cstheme="minorBidi"/>
          <w:sz w:val="20"/>
          <w:szCs w:val="20"/>
          <w:lang w:val="tr-TR"/>
        </w:rPr>
      </w:pPr>
      <w:r>
        <w:rPr>
          <w:rFonts w:ascii="Times New Roman" w:eastAsia="ＭＳ Ｐゴシック" w:hAnsi="Times New Roman" w:cs="Times New Roman"/>
          <w:sz w:val="20"/>
          <w:szCs w:val="20"/>
          <w:lang w:val="tr-TR"/>
        </w:rPr>
        <w:t xml:space="preserve">E-posta: </w:t>
      </w:r>
      <w:hyperlink r:id="rId8" w:history="1">
        <w:r>
          <w:rPr>
            <w:rStyle w:val="Hyperlink"/>
            <w:rFonts w:eastAsia="ＭＳ Ｐゴシック"/>
            <w:sz w:val="20"/>
            <w:szCs w:val="20"/>
            <w:lang w:val="tr-TR"/>
          </w:rPr>
          <w:t>culture1@jpcons-ist.com</w:t>
        </w:r>
      </w:hyperlink>
      <w:r>
        <w:rPr>
          <w:rFonts w:ascii="Times New Roman" w:eastAsia="ＭＳ Ｐゴシック" w:hAnsi="Times New Roman" w:cs="Times New Roman"/>
          <w:sz w:val="20"/>
          <w:szCs w:val="20"/>
          <w:lang w:val="tr-TR"/>
        </w:rPr>
        <w:t xml:space="preserve">, </w:t>
      </w:r>
      <w:hyperlink r:id="rId9" w:history="1">
        <w:r>
          <w:rPr>
            <w:rStyle w:val="Hyperlink"/>
            <w:rFonts w:eastAsia="ＭＳ Ｐゴシック"/>
            <w:sz w:val="20"/>
            <w:szCs w:val="20"/>
            <w:lang w:val="tr-TR"/>
          </w:rPr>
          <w:t>culture@jpcons-ist.com</w:t>
        </w:r>
      </w:hyperlink>
    </w:p>
    <w:p w:rsidR="00AE0ED5" w:rsidRDefault="00AE0ED5">
      <w:pPr>
        <w:ind w:leftChars="171" w:left="31680"/>
        <w:rPr>
          <w:rFonts w:ascii="Times New Roman" w:hAnsi="Times New Roman" w:cs="Times New Roman"/>
          <w:color w:val="000000"/>
          <w:sz w:val="20"/>
          <w:szCs w:val="20"/>
        </w:rPr>
      </w:pPr>
      <w:r>
        <w:rPr>
          <w:rFonts w:ascii="Times New Roman" w:hAnsi="Times New Roman" w:cs="Times New Roman"/>
          <w:color w:val="000000"/>
          <w:sz w:val="20"/>
          <w:szCs w:val="20"/>
          <w:lang w:val="tr-TR"/>
        </w:rPr>
        <w:t>* Sadece postayla yapılan başvurular kabul edilecektir.</w:t>
      </w:r>
    </w:p>
    <w:p w:rsidR="00AE0ED5" w:rsidRDefault="00AE0ED5">
      <w:pPr>
        <w:ind w:left="31680" w:hangingChars="202" w:firstLine="31680"/>
        <w:rPr>
          <w:rFonts w:ascii="Times New Roman" w:eastAsia="HGS創英角ｺﾞｼｯｸUB" w:hAnsi="Times New Roman" w:cs="Times New Roman"/>
          <w:color w:val="000000"/>
          <w:sz w:val="20"/>
          <w:szCs w:val="20"/>
          <w:lang w:val="tr-TR"/>
        </w:rPr>
      </w:pPr>
      <w:r>
        <w:rPr>
          <w:rFonts w:ascii="Times New Roman" w:eastAsia="HGS創英角ｺﾞｼｯｸUB" w:hAnsi="Times New Roman" w:cs="Times New Roman"/>
          <w:b/>
          <w:bCs/>
          <w:color w:val="000000"/>
          <w:sz w:val="20"/>
          <w:szCs w:val="20"/>
        </w:rPr>
        <w:t>9.</w:t>
      </w:r>
      <w:r>
        <w:rPr>
          <w:rFonts w:ascii="Times New Roman" w:eastAsia="HGS創英角ｺﾞｼｯｸUB" w:hAnsi="Times New Roman" w:cs="HGS創英角ｺﾞｼｯｸUB" w:hint="eastAsia"/>
          <w:color w:val="000000"/>
          <w:sz w:val="20"/>
          <w:szCs w:val="20"/>
        </w:rPr>
        <w:t xml:space="preserve">　</w:t>
      </w:r>
      <w:r>
        <w:rPr>
          <w:rFonts w:ascii="Times New Roman" w:eastAsia="HGS創英角ｺﾞｼｯｸUB" w:hAnsi="Times New Roman" w:cs="Times New Roman"/>
          <w:b/>
          <w:bCs/>
          <w:color w:val="000000"/>
          <w:sz w:val="20"/>
          <w:szCs w:val="20"/>
          <w:u w:val="single"/>
          <w:lang w:val="tr-TR"/>
        </w:rPr>
        <w:t>Sonuçların Bildirilmesi ve İlan Edilmesi:</w:t>
      </w:r>
      <w:r>
        <w:rPr>
          <w:rFonts w:ascii="Times New Roman" w:eastAsia="HGS創英角ｺﾞｼｯｸUB" w:hAnsi="Times New Roman" w:cs="Times New Roman"/>
          <w:color w:val="000000"/>
          <w:sz w:val="20"/>
          <w:szCs w:val="20"/>
          <w:lang w:val="tr-TR"/>
        </w:rPr>
        <w:t xml:space="preserve"> </w:t>
      </w:r>
    </w:p>
    <w:p w:rsidR="00AE0ED5" w:rsidRDefault="00AE0ED5">
      <w:pPr>
        <w:rPr>
          <w:rFonts w:ascii="Times New Roman" w:hAnsi="Times New Roman" w:cs="Times New Roman"/>
          <w:color w:val="000000"/>
          <w:sz w:val="20"/>
          <w:szCs w:val="20"/>
          <w:lang w:val="tr-TR"/>
        </w:rPr>
      </w:pPr>
      <w:r>
        <w:rPr>
          <w:rFonts w:ascii="Times New Roman" w:eastAsia="HGS創英角ｺﾞｼｯｸUB" w:hAnsi="Times New Roman" w:cs="Times New Roman"/>
          <w:color w:val="000000"/>
          <w:sz w:val="20"/>
          <w:szCs w:val="20"/>
          <w:lang w:val="tr-TR"/>
        </w:rPr>
        <w:t xml:space="preserve">   Yarışma sonucunda ödül kazanan adaylara Eylül 2010’da bildirim yapılacaktır. </w:t>
      </w:r>
      <w:r>
        <w:rPr>
          <w:rFonts w:ascii="Times New Roman" w:hAnsi="Times New Roman" w:cs="Times New Roman"/>
          <w:color w:val="000000"/>
          <w:sz w:val="20"/>
          <w:szCs w:val="20"/>
          <w:lang w:val="tr-TR"/>
        </w:rPr>
        <w:t>Yarışma hakkındaki bilgilere ve değerlendirme sonuçlarına aşağıdaki web sitelerinden ulaşabilirsiniz. Yarışmaya ilişkin başvuru formunu da bu adreslerden indirebilirsiniz.</w:t>
      </w:r>
    </w:p>
    <w:p w:rsidR="00AE0ED5" w:rsidRDefault="00AE0ED5">
      <w:pPr>
        <w:ind w:left="2"/>
        <w:rPr>
          <w:rFonts w:ascii="Times New Roman" w:hAnsi="Times New Roman" w:cs="Times New Roman"/>
          <w:sz w:val="20"/>
          <w:szCs w:val="20"/>
          <w:lang w:val="tr-TR"/>
        </w:rPr>
      </w:pPr>
      <w:r>
        <w:rPr>
          <w:rFonts w:ascii="Times New Roman" w:eastAsia="HGS創英角ｺﾞｼｯｸUB" w:hAnsi="Times New Roman" w:cs="Times New Roman"/>
          <w:color w:val="000000"/>
          <w:sz w:val="20"/>
          <w:szCs w:val="20"/>
          <w:lang w:val="tr-TR"/>
        </w:rPr>
        <w:t>“</w:t>
      </w:r>
      <w:r>
        <w:rPr>
          <w:rFonts w:ascii="Times New Roman" w:hAnsi="Times New Roman" w:cs="Times New Roman"/>
          <w:sz w:val="20"/>
          <w:szCs w:val="20"/>
          <w:lang w:val="tr-TR"/>
        </w:rPr>
        <w:t>2010 Türkiye’de Japonya Yılı” web sitesi:</w:t>
      </w:r>
      <w:r>
        <w:rPr>
          <w:rFonts w:ascii="Times New Roman" w:hAnsi="Times New Roman" w:cs="Times New Roman"/>
          <w:color w:val="000000"/>
          <w:sz w:val="20"/>
          <w:szCs w:val="20"/>
          <w:lang w:val="tr-TR"/>
        </w:rPr>
        <w:t xml:space="preserve"> </w:t>
      </w:r>
      <w:hyperlink r:id="rId10" w:history="1">
        <w:r>
          <w:rPr>
            <w:rStyle w:val="Hyperlink"/>
            <w:sz w:val="20"/>
            <w:szCs w:val="20"/>
            <w:lang w:val="tr-TR"/>
          </w:rPr>
          <w:t>www.japonya2010.org</w:t>
        </w:r>
      </w:hyperlink>
    </w:p>
    <w:p w:rsidR="00AE0ED5" w:rsidRDefault="00AE0ED5">
      <w:pPr>
        <w:ind w:left="2"/>
        <w:rPr>
          <w:rFonts w:ascii="Times New Roman" w:hAnsi="Times New Roman" w:cs="Times New Roman"/>
          <w:color w:val="000000"/>
          <w:sz w:val="20"/>
          <w:szCs w:val="20"/>
          <w:lang w:val="tr-TR"/>
        </w:rPr>
      </w:pPr>
      <w:r>
        <w:rPr>
          <w:rFonts w:ascii="Times New Roman" w:hAnsi="Times New Roman" w:cs="Times New Roman"/>
          <w:sz w:val="20"/>
          <w:szCs w:val="20"/>
          <w:lang w:val="tr-TR"/>
        </w:rPr>
        <w:t xml:space="preserve">“Japonya Tanıtma Vakfı” web sitesi: </w:t>
      </w:r>
      <w:hyperlink r:id="rId11" w:history="1">
        <w:r>
          <w:rPr>
            <w:rStyle w:val="Hyperlink"/>
            <w:sz w:val="20"/>
            <w:szCs w:val="20"/>
            <w:lang w:val="tr-TR"/>
          </w:rPr>
          <w:t>www.jpf.go.jp</w:t>
        </w:r>
      </w:hyperlink>
    </w:p>
    <w:p w:rsidR="00AE0ED5" w:rsidRDefault="00AE0ED5">
      <w:pPr>
        <w:ind w:left="2"/>
        <w:rPr>
          <w:rFonts w:ascii="Times New Roman" w:hAnsi="Times New Roman" w:cs="Times New Roman"/>
          <w:color w:val="000000"/>
          <w:sz w:val="20"/>
          <w:szCs w:val="20"/>
          <w:lang w:val="tr-TR"/>
        </w:rPr>
      </w:pPr>
    </w:p>
    <w:p w:rsidR="00AE0ED5" w:rsidRDefault="00AE0ED5">
      <w:pPr>
        <w:ind w:left="2"/>
        <w:rPr>
          <w:rFonts w:ascii="Times New Roman" w:hAnsi="Times New Roman" w:cs="Times New Roman"/>
          <w:color w:val="000000"/>
          <w:sz w:val="20"/>
          <w:szCs w:val="20"/>
          <w:lang w:val="tr-TR"/>
        </w:rPr>
      </w:pPr>
    </w:p>
    <w:sectPr w:rsidR="00AE0ED5" w:rsidSect="00AE0ED5">
      <w:footerReference w:type="default" r:id="rId12"/>
      <w:pgSz w:w="11906" w:h="16838" w:code="9"/>
      <w:pgMar w:top="1304"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D5" w:rsidRDefault="00AE0ED5">
      <w:pPr>
        <w:rPr>
          <w:rFonts w:ascii="Times New Roman" w:hAnsi="Times New Roman" w:cs="Times New Roman"/>
        </w:rPr>
      </w:pPr>
      <w:r>
        <w:rPr>
          <w:rFonts w:ascii="Times New Roman" w:hAnsi="Times New Roman" w:cs="Times New Roman"/>
        </w:rPr>
        <w:separator/>
      </w:r>
    </w:p>
  </w:endnote>
  <w:endnote w:type="continuationSeparator" w:id="1">
    <w:p w:rsidR="00AE0ED5" w:rsidRDefault="00AE0ED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HG創英角ﾎﾟｯﾌﾟ体">
    <w:panose1 w:val="040B0A09000000000000"/>
    <w:charset w:val="80"/>
    <w:family w:val="modern"/>
    <w:pitch w:val="fixed"/>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D5" w:rsidRDefault="00AE0ED5">
    <w:pPr>
      <w:pStyle w:val="Footer"/>
      <w:framePr w:wrap="auto" w:vAnchor="text" w:hAnchor="margin" w:xAlign="center" w:y="1441"/>
      <w:rPr>
        <w:rStyle w:val="PageNumber"/>
      </w:rPr>
    </w:pPr>
    <w:r>
      <w:rPr>
        <w:rStyle w:val="PageNumber"/>
        <w:rFonts w:ascii="Century" w:hAnsi="Century" w:cs="Century"/>
      </w:rPr>
      <w:fldChar w:fldCharType="begin"/>
    </w:r>
    <w:r>
      <w:rPr>
        <w:rStyle w:val="PageNumber"/>
        <w:rFonts w:ascii="Century" w:hAnsi="Century" w:cs="Century"/>
      </w:rPr>
      <w:instrText xml:space="preserve">PAGE  </w:instrText>
    </w:r>
    <w:r>
      <w:rPr>
        <w:rStyle w:val="PageNumber"/>
        <w:rFonts w:ascii="Century" w:hAnsi="Century" w:cs="Century"/>
      </w:rPr>
      <w:fldChar w:fldCharType="separate"/>
    </w:r>
    <w:r>
      <w:rPr>
        <w:rStyle w:val="PageNumber"/>
        <w:rFonts w:ascii="Century" w:hAnsi="Century" w:cs="Century"/>
        <w:noProof/>
      </w:rPr>
      <w:t>2</w:t>
    </w:r>
    <w:r>
      <w:rPr>
        <w:rStyle w:val="PageNumber"/>
        <w:rFonts w:ascii="Century" w:hAnsi="Century" w:cs="Century"/>
      </w:rPr>
      <w:fldChar w:fldCharType="end"/>
    </w:r>
  </w:p>
  <w:p w:rsidR="00AE0ED5" w:rsidRDefault="00AE0ED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D5" w:rsidRDefault="00AE0ED5">
      <w:pPr>
        <w:rPr>
          <w:rFonts w:ascii="Times New Roman" w:hAnsi="Times New Roman" w:cs="Times New Roman"/>
        </w:rPr>
      </w:pPr>
      <w:r>
        <w:rPr>
          <w:rFonts w:ascii="Times New Roman" w:hAnsi="Times New Roman" w:cs="Times New Roman"/>
        </w:rPr>
        <w:separator/>
      </w:r>
    </w:p>
  </w:footnote>
  <w:footnote w:type="continuationSeparator" w:id="1">
    <w:p w:rsidR="00AE0ED5" w:rsidRDefault="00AE0ED5">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2EE"/>
    <w:multiLevelType w:val="hybridMultilevel"/>
    <w:tmpl w:val="138E6EE0"/>
    <w:lvl w:ilvl="0" w:tplc="7D246CDA">
      <w:start w:val="1"/>
      <w:numFmt w:val="bullet"/>
      <w:lvlText w:val=""/>
      <w:lvlJc w:val="left"/>
      <w:pPr>
        <w:ind w:left="3744" w:hanging="420"/>
      </w:pPr>
      <w:rPr>
        <w:rFonts w:ascii="Wingdings" w:hAnsi="Wingdings" w:cs="Wingdings" w:hint="default"/>
        <w:sz w:val="18"/>
        <w:szCs w:val="18"/>
      </w:rPr>
    </w:lvl>
    <w:lvl w:ilvl="1" w:tplc="0409000B">
      <w:start w:val="1"/>
      <w:numFmt w:val="bullet"/>
      <w:lvlText w:val=""/>
      <w:lvlJc w:val="left"/>
      <w:pPr>
        <w:ind w:left="2484" w:hanging="420"/>
      </w:pPr>
      <w:rPr>
        <w:rFonts w:ascii="Wingdings" w:hAnsi="Wingdings" w:cs="Wingdings" w:hint="default"/>
      </w:rPr>
    </w:lvl>
    <w:lvl w:ilvl="2" w:tplc="0409000D">
      <w:start w:val="1"/>
      <w:numFmt w:val="bullet"/>
      <w:lvlText w:val=""/>
      <w:lvlJc w:val="left"/>
      <w:pPr>
        <w:ind w:left="2904" w:hanging="420"/>
      </w:pPr>
      <w:rPr>
        <w:rFonts w:ascii="Wingdings" w:hAnsi="Wingdings" w:cs="Wingdings" w:hint="default"/>
      </w:rPr>
    </w:lvl>
    <w:lvl w:ilvl="3" w:tplc="04090001">
      <w:start w:val="1"/>
      <w:numFmt w:val="bullet"/>
      <w:lvlText w:val=""/>
      <w:lvlJc w:val="left"/>
      <w:pPr>
        <w:ind w:left="3324" w:hanging="420"/>
      </w:pPr>
      <w:rPr>
        <w:rFonts w:ascii="Wingdings" w:hAnsi="Wingdings" w:cs="Wingdings" w:hint="default"/>
      </w:rPr>
    </w:lvl>
    <w:lvl w:ilvl="4" w:tplc="0409000B">
      <w:start w:val="1"/>
      <w:numFmt w:val="bullet"/>
      <w:lvlText w:val=""/>
      <w:lvlJc w:val="left"/>
      <w:pPr>
        <w:ind w:left="3744" w:hanging="420"/>
      </w:pPr>
      <w:rPr>
        <w:rFonts w:ascii="Wingdings" w:hAnsi="Wingdings" w:cs="Wingdings" w:hint="default"/>
      </w:rPr>
    </w:lvl>
    <w:lvl w:ilvl="5" w:tplc="0409000D">
      <w:start w:val="1"/>
      <w:numFmt w:val="bullet"/>
      <w:lvlText w:val=""/>
      <w:lvlJc w:val="left"/>
      <w:pPr>
        <w:ind w:left="4164" w:hanging="420"/>
      </w:pPr>
      <w:rPr>
        <w:rFonts w:ascii="Wingdings" w:hAnsi="Wingdings" w:cs="Wingdings" w:hint="default"/>
      </w:rPr>
    </w:lvl>
    <w:lvl w:ilvl="6" w:tplc="04090001">
      <w:start w:val="1"/>
      <w:numFmt w:val="bullet"/>
      <w:lvlText w:val=""/>
      <w:lvlJc w:val="left"/>
      <w:pPr>
        <w:ind w:left="4584" w:hanging="420"/>
      </w:pPr>
      <w:rPr>
        <w:rFonts w:ascii="Wingdings" w:hAnsi="Wingdings" w:cs="Wingdings" w:hint="default"/>
      </w:rPr>
    </w:lvl>
    <w:lvl w:ilvl="7" w:tplc="0409000B">
      <w:start w:val="1"/>
      <w:numFmt w:val="bullet"/>
      <w:lvlText w:val=""/>
      <w:lvlJc w:val="left"/>
      <w:pPr>
        <w:ind w:left="5004" w:hanging="420"/>
      </w:pPr>
      <w:rPr>
        <w:rFonts w:ascii="Wingdings" w:hAnsi="Wingdings" w:cs="Wingdings" w:hint="default"/>
      </w:rPr>
    </w:lvl>
    <w:lvl w:ilvl="8" w:tplc="0409000D">
      <w:start w:val="1"/>
      <w:numFmt w:val="bullet"/>
      <w:lvlText w:val=""/>
      <w:lvlJc w:val="left"/>
      <w:pPr>
        <w:ind w:left="5424" w:hanging="420"/>
      </w:pPr>
      <w:rPr>
        <w:rFonts w:ascii="Wingdings" w:hAnsi="Wingdings" w:cs="Wingdings" w:hint="default"/>
      </w:rPr>
    </w:lvl>
  </w:abstractNum>
  <w:abstractNum w:abstractNumId="1">
    <w:nsid w:val="12B3225B"/>
    <w:multiLevelType w:val="hybridMultilevel"/>
    <w:tmpl w:val="F99ED45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1C257E84"/>
    <w:multiLevelType w:val="hybridMultilevel"/>
    <w:tmpl w:val="A3F80AC0"/>
    <w:lvl w:ilvl="0" w:tplc="0E8EBB22">
      <w:start w:val="5"/>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nsid w:val="25712BA1"/>
    <w:multiLevelType w:val="hybridMultilevel"/>
    <w:tmpl w:val="ED64BFB6"/>
    <w:lvl w:ilvl="0" w:tplc="341A41D4">
      <w:numFmt w:val="bullet"/>
      <w:lvlText w:val="○"/>
      <w:lvlJc w:val="left"/>
      <w:pPr>
        <w:tabs>
          <w:tab w:val="num" w:pos="1"/>
        </w:tabs>
        <w:ind w:left="1" w:hanging="360"/>
      </w:pPr>
      <w:rPr>
        <w:rFonts w:ascii="ＭＳ 明朝" w:eastAsia="ＭＳ 明朝" w:hAnsi="ＭＳ 明朝" w:hint="eastAsia"/>
        <w:shadow w:val="0"/>
      </w:rPr>
    </w:lvl>
    <w:lvl w:ilvl="1" w:tplc="0409000B">
      <w:start w:val="1"/>
      <w:numFmt w:val="bullet"/>
      <w:lvlText w:val=""/>
      <w:lvlJc w:val="left"/>
      <w:pPr>
        <w:tabs>
          <w:tab w:val="num" w:pos="481"/>
        </w:tabs>
        <w:ind w:left="481" w:hanging="420"/>
      </w:pPr>
      <w:rPr>
        <w:rFonts w:ascii="Wingdings" w:hAnsi="Wingdings" w:cs="Wingdings" w:hint="default"/>
      </w:rPr>
    </w:lvl>
    <w:lvl w:ilvl="2" w:tplc="0409000D">
      <w:start w:val="1"/>
      <w:numFmt w:val="bullet"/>
      <w:lvlText w:val=""/>
      <w:lvlJc w:val="left"/>
      <w:pPr>
        <w:tabs>
          <w:tab w:val="num" w:pos="901"/>
        </w:tabs>
        <w:ind w:left="901" w:hanging="420"/>
      </w:pPr>
      <w:rPr>
        <w:rFonts w:ascii="Wingdings" w:hAnsi="Wingdings" w:cs="Wingdings" w:hint="default"/>
      </w:rPr>
    </w:lvl>
    <w:lvl w:ilvl="3" w:tplc="04090001">
      <w:start w:val="1"/>
      <w:numFmt w:val="bullet"/>
      <w:lvlText w:val=""/>
      <w:lvlJc w:val="left"/>
      <w:pPr>
        <w:tabs>
          <w:tab w:val="num" w:pos="1321"/>
        </w:tabs>
        <w:ind w:left="1321" w:hanging="420"/>
      </w:pPr>
      <w:rPr>
        <w:rFonts w:ascii="Wingdings" w:hAnsi="Wingdings" w:cs="Wingdings" w:hint="default"/>
      </w:rPr>
    </w:lvl>
    <w:lvl w:ilvl="4" w:tplc="0409000B">
      <w:start w:val="1"/>
      <w:numFmt w:val="bullet"/>
      <w:lvlText w:val=""/>
      <w:lvlJc w:val="left"/>
      <w:pPr>
        <w:tabs>
          <w:tab w:val="num" w:pos="1741"/>
        </w:tabs>
        <w:ind w:left="1741" w:hanging="420"/>
      </w:pPr>
      <w:rPr>
        <w:rFonts w:ascii="Wingdings" w:hAnsi="Wingdings" w:cs="Wingdings" w:hint="default"/>
      </w:rPr>
    </w:lvl>
    <w:lvl w:ilvl="5" w:tplc="0409000D">
      <w:start w:val="1"/>
      <w:numFmt w:val="bullet"/>
      <w:lvlText w:val=""/>
      <w:lvlJc w:val="left"/>
      <w:pPr>
        <w:tabs>
          <w:tab w:val="num" w:pos="2161"/>
        </w:tabs>
        <w:ind w:left="2161" w:hanging="420"/>
      </w:pPr>
      <w:rPr>
        <w:rFonts w:ascii="Wingdings" w:hAnsi="Wingdings" w:cs="Wingdings" w:hint="default"/>
      </w:rPr>
    </w:lvl>
    <w:lvl w:ilvl="6" w:tplc="04090001">
      <w:start w:val="1"/>
      <w:numFmt w:val="bullet"/>
      <w:lvlText w:val=""/>
      <w:lvlJc w:val="left"/>
      <w:pPr>
        <w:tabs>
          <w:tab w:val="num" w:pos="2581"/>
        </w:tabs>
        <w:ind w:left="2581" w:hanging="420"/>
      </w:pPr>
      <w:rPr>
        <w:rFonts w:ascii="Wingdings" w:hAnsi="Wingdings" w:cs="Wingdings" w:hint="default"/>
      </w:rPr>
    </w:lvl>
    <w:lvl w:ilvl="7" w:tplc="0409000B">
      <w:start w:val="1"/>
      <w:numFmt w:val="bullet"/>
      <w:lvlText w:val=""/>
      <w:lvlJc w:val="left"/>
      <w:pPr>
        <w:tabs>
          <w:tab w:val="num" w:pos="3001"/>
        </w:tabs>
        <w:ind w:left="3001" w:hanging="420"/>
      </w:pPr>
      <w:rPr>
        <w:rFonts w:ascii="Wingdings" w:hAnsi="Wingdings" w:cs="Wingdings" w:hint="default"/>
      </w:rPr>
    </w:lvl>
    <w:lvl w:ilvl="8" w:tplc="0409000D">
      <w:start w:val="1"/>
      <w:numFmt w:val="bullet"/>
      <w:lvlText w:val=""/>
      <w:lvlJc w:val="left"/>
      <w:pPr>
        <w:tabs>
          <w:tab w:val="num" w:pos="3421"/>
        </w:tabs>
        <w:ind w:left="3421" w:hanging="420"/>
      </w:pPr>
      <w:rPr>
        <w:rFonts w:ascii="Wingdings" w:hAnsi="Wingdings" w:cs="Wingdings" w:hint="default"/>
      </w:rPr>
    </w:lvl>
  </w:abstractNum>
  <w:abstractNum w:abstractNumId="4">
    <w:nsid w:val="3D0F18EE"/>
    <w:multiLevelType w:val="hybridMultilevel"/>
    <w:tmpl w:val="8EC46C20"/>
    <w:lvl w:ilvl="0" w:tplc="041F0001">
      <w:start w:val="1"/>
      <w:numFmt w:val="bullet"/>
      <w:lvlText w:val=""/>
      <w:lvlJc w:val="left"/>
      <w:pPr>
        <w:ind w:left="1200" w:hanging="360"/>
      </w:pPr>
      <w:rPr>
        <w:rFonts w:ascii="Symbol" w:hAnsi="Symbol" w:cs="Symbol" w:hint="default"/>
      </w:rPr>
    </w:lvl>
    <w:lvl w:ilvl="1" w:tplc="041F0003">
      <w:start w:val="1"/>
      <w:numFmt w:val="bullet"/>
      <w:lvlText w:val="o"/>
      <w:lvlJc w:val="left"/>
      <w:pPr>
        <w:ind w:left="1920" w:hanging="360"/>
      </w:pPr>
      <w:rPr>
        <w:rFonts w:ascii="Courier New" w:hAnsi="Courier New" w:cs="Courier New" w:hint="default"/>
      </w:rPr>
    </w:lvl>
    <w:lvl w:ilvl="2" w:tplc="041F0005">
      <w:start w:val="1"/>
      <w:numFmt w:val="bullet"/>
      <w:lvlText w:val=""/>
      <w:lvlJc w:val="left"/>
      <w:pPr>
        <w:ind w:left="2640" w:hanging="360"/>
      </w:pPr>
      <w:rPr>
        <w:rFonts w:ascii="Wingdings" w:hAnsi="Wingdings" w:cs="Wingdings" w:hint="default"/>
      </w:rPr>
    </w:lvl>
    <w:lvl w:ilvl="3" w:tplc="041F0001">
      <w:start w:val="1"/>
      <w:numFmt w:val="bullet"/>
      <w:lvlText w:val=""/>
      <w:lvlJc w:val="left"/>
      <w:pPr>
        <w:ind w:left="3360" w:hanging="360"/>
      </w:pPr>
      <w:rPr>
        <w:rFonts w:ascii="Symbol" w:hAnsi="Symbol" w:cs="Symbol" w:hint="default"/>
      </w:rPr>
    </w:lvl>
    <w:lvl w:ilvl="4" w:tplc="041F0003">
      <w:start w:val="1"/>
      <w:numFmt w:val="bullet"/>
      <w:lvlText w:val="o"/>
      <w:lvlJc w:val="left"/>
      <w:pPr>
        <w:ind w:left="4080" w:hanging="360"/>
      </w:pPr>
      <w:rPr>
        <w:rFonts w:ascii="Courier New" w:hAnsi="Courier New" w:cs="Courier New" w:hint="default"/>
      </w:rPr>
    </w:lvl>
    <w:lvl w:ilvl="5" w:tplc="041F0005">
      <w:start w:val="1"/>
      <w:numFmt w:val="bullet"/>
      <w:lvlText w:val=""/>
      <w:lvlJc w:val="left"/>
      <w:pPr>
        <w:ind w:left="4800" w:hanging="360"/>
      </w:pPr>
      <w:rPr>
        <w:rFonts w:ascii="Wingdings" w:hAnsi="Wingdings" w:cs="Wingdings" w:hint="default"/>
      </w:rPr>
    </w:lvl>
    <w:lvl w:ilvl="6" w:tplc="041F0001">
      <w:start w:val="1"/>
      <w:numFmt w:val="bullet"/>
      <w:lvlText w:val=""/>
      <w:lvlJc w:val="left"/>
      <w:pPr>
        <w:ind w:left="5520" w:hanging="360"/>
      </w:pPr>
      <w:rPr>
        <w:rFonts w:ascii="Symbol" w:hAnsi="Symbol" w:cs="Symbol" w:hint="default"/>
      </w:rPr>
    </w:lvl>
    <w:lvl w:ilvl="7" w:tplc="041F0003">
      <w:start w:val="1"/>
      <w:numFmt w:val="bullet"/>
      <w:lvlText w:val="o"/>
      <w:lvlJc w:val="left"/>
      <w:pPr>
        <w:ind w:left="6240" w:hanging="360"/>
      </w:pPr>
      <w:rPr>
        <w:rFonts w:ascii="Courier New" w:hAnsi="Courier New" w:cs="Courier New" w:hint="default"/>
      </w:rPr>
    </w:lvl>
    <w:lvl w:ilvl="8" w:tplc="041F0005">
      <w:start w:val="1"/>
      <w:numFmt w:val="bullet"/>
      <w:lvlText w:val=""/>
      <w:lvlJc w:val="left"/>
      <w:pPr>
        <w:ind w:left="6960" w:hanging="360"/>
      </w:pPr>
      <w:rPr>
        <w:rFonts w:ascii="Wingdings" w:hAnsi="Wingdings" w:cs="Wingdings" w:hint="default"/>
      </w:rPr>
    </w:lvl>
  </w:abstractNum>
  <w:abstractNum w:abstractNumId="5">
    <w:nsid w:val="64D33451"/>
    <w:multiLevelType w:val="hybridMultilevel"/>
    <w:tmpl w:val="6E845AC8"/>
    <w:lvl w:ilvl="0" w:tplc="041F0009">
      <w:start w:val="1"/>
      <w:numFmt w:val="bullet"/>
      <w:lvlText w:val=""/>
      <w:lvlJc w:val="left"/>
      <w:pPr>
        <w:ind w:left="1044" w:hanging="360"/>
      </w:pPr>
      <w:rPr>
        <w:rFonts w:ascii="Wingdings" w:hAnsi="Wingdings" w:cs="Wingdings" w:hint="default"/>
      </w:rPr>
    </w:lvl>
    <w:lvl w:ilvl="1" w:tplc="041F0003">
      <w:start w:val="1"/>
      <w:numFmt w:val="bullet"/>
      <w:lvlText w:val="o"/>
      <w:lvlJc w:val="left"/>
      <w:pPr>
        <w:ind w:left="1764" w:hanging="360"/>
      </w:pPr>
      <w:rPr>
        <w:rFonts w:ascii="Courier New" w:hAnsi="Courier New" w:cs="Courier New" w:hint="default"/>
      </w:rPr>
    </w:lvl>
    <w:lvl w:ilvl="2" w:tplc="041F0005">
      <w:start w:val="1"/>
      <w:numFmt w:val="bullet"/>
      <w:lvlText w:val=""/>
      <w:lvlJc w:val="left"/>
      <w:pPr>
        <w:ind w:left="2484" w:hanging="360"/>
      </w:pPr>
      <w:rPr>
        <w:rFonts w:ascii="Wingdings" w:hAnsi="Wingdings" w:cs="Wingdings" w:hint="default"/>
      </w:rPr>
    </w:lvl>
    <w:lvl w:ilvl="3" w:tplc="041F0001">
      <w:start w:val="1"/>
      <w:numFmt w:val="bullet"/>
      <w:lvlText w:val=""/>
      <w:lvlJc w:val="left"/>
      <w:pPr>
        <w:ind w:left="3204" w:hanging="360"/>
      </w:pPr>
      <w:rPr>
        <w:rFonts w:ascii="Symbol" w:hAnsi="Symbol" w:cs="Symbol" w:hint="default"/>
      </w:rPr>
    </w:lvl>
    <w:lvl w:ilvl="4" w:tplc="041F0003">
      <w:start w:val="1"/>
      <w:numFmt w:val="bullet"/>
      <w:lvlText w:val="o"/>
      <w:lvlJc w:val="left"/>
      <w:pPr>
        <w:ind w:left="3924" w:hanging="360"/>
      </w:pPr>
      <w:rPr>
        <w:rFonts w:ascii="Courier New" w:hAnsi="Courier New" w:cs="Courier New" w:hint="default"/>
      </w:rPr>
    </w:lvl>
    <w:lvl w:ilvl="5" w:tplc="041F0005">
      <w:start w:val="1"/>
      <w:numFmt w:val="bullet"/>
      <w:lvlText w:val=""/>
      <w:lvlJc w:val="left"/>
      <w:pPr>
        <w:ind w:left="4644" w:hanging="360"/>
      </w:pPr>
      <w:rPr>
        <w:rFonts w:ascii="Wingdings" w:hAnsi="Wingdings" w:cs="Wingdings" w:hint="default"/>
      </w:rPr>
    </w:lvl>
    <w:lvl w:ilvl="6" w:tplc="041F0001">
      <w:start w:val="1"/>
      <w:numFmt w:val="bullet"/>
      <w:lvlText w:val=""/>
      <w:lvlJc w:val="left"/>
      <w:pPr>
        <w:ind w:left="5364" w:hanging="360"/>
      </w:pPr>
      <w:rPr>
        <w:rFonts w:ascii="Symbol" w:hAnsi="Symbol" w:cs="Symbol" w:hint="default"/>
      </w:rPr>
    </w:lvl>
    <w:lvl w:ilvl="7" w:tplc="041F0003">
      <w:start w:val="1"/>
      <w:numFmt w:val="bullet"/>
      <w:lvlText w:val="o"/>
      <w:lvlJc w:val="left"/>
      <w:pPr>
        <w:ind w:left="6084" w:hanging="360"/>
      </w:pPr>
      <w:rPr>
        <w:rFonts w:ascii="Courier New" w:hAnsi="Courier New" w:cs="Courier New" w:hint="default"/>
      </w:rPr>
    </w:lvl>
    <w:lvl w:ilvl="8" w:tplc="041F0005">
      <w:start w:val="1"/>
      <w:numFmt w:val="bullet"/>
      <w:lvlText w:val=""/>
      <w:lvlJc w:val="left"/>
      <w:pPr>
        <w:ind w:left="6804" w:hanging="360"/>
      </w:pPr>
      <w:rPr>
        <w:rFonts w:ascii="Wingdings" w:hAnsi="Wingdings" w:cs="Wingdings" w:hint="default"/>
      </w:rPr>
    </w:lvl>
  </w:abstractNum>
  <w:abstractNum w:abstractNumId="6">
    <w:nsid w:val="69000412"/>
    <w:multiLevelType w:val="hybridMultilevel"/>
    <w:tmpl w:val="5C7C6288"/>
    <w:lvl w:ilvl="0" w:tplc="8D322B3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nsid w:val="6BA44E79"/>
    <w:multiLevelType w:val="hybridMultilevel"/>
    <w:tmpl w:val="148CACF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796B5FFD"/>
    <w:multiLevelType w:val="hybridMultilevel"/>
    <w:tmpl w:val="9224D20E"/>
    <w:lvl w:ilvl="0" w:tplc="907A291C">
      <w:numFmt w:val="bullet"/>
      <w:lvlText w:val="○"/>
      <w:lvlJc w:val="left"/>
      <w:pPr>
        <w:tabs>
          <w:tab w:val="num" w:pos="1"/>
        </w:tabs>
        <w:ind w:left="1" w:hanging="360"/>
      </w:pPr>
      <w:rPr>
        <w:rFonts w:ascii="ＭＳ 明朝" w:eastAsia="ＭＳ 明朝" w:hAnsi="ＭＳ 明朝" w:hint="eastAsia"/>
      </w:rPr>
    </w:lvl>
    <w:lvl w:ilvl="1" w:tplc="0409000B">
      <w:start w:val="1"/>
      <w:numFmt w:val="bullet"/>
      <w:lvlText w:val=""/>
      <w:lvlJc w:val="left"/>
      <w:pPr>
        <w:tabs>
          <w:tab w:val="num" w:pos="481"/>
        </w:tabs>
        <w:ind w:left="481" w:hanging="420"/>
      </w:pPr>
      <w:rPr>
        <w:rFonts w:ascii="Wingdings" w:hAnsi="Wingdings" w:cs="Wingdings" w:hint="default"/>
      </w:rPr>
    </w:lvl>
    <w:lvl w:ilvl="2" w:tplc="0409000D">
      <w:start w:val="1"/>
      <w:numFmt w:val="bullet"/>
      <w:lvlText w:val=""/>
      <w:lvlJc w:val="left"/>
      <w:pPr>
        <w:tabs>
          <w:tab w:val="num" w:pos="901"/>
        </w:tabs>
        <w:ind w:left="901" w:hanging="420"/>
      </w:pPr>
      <w:rPr>
        <w:rFonts w:ascii="Wingdings" w:hAnsi="Wingdings" w:cs="Wingdings" w:hint="default"/>
      </w:rPr>
    </w:lvl>
    <w:lvl w:ilvl="3" w:tplc="04090001">
      <w:start w:val="1"/>
      <w:numFmt w:val="bullet"/>
      <w:lvlText w:val=""/>
      <w:lvlJc w:val="left"/>
      <w:pPr>
        <w:tabs>
          <w:tab w:val="num" w:pos="1321"/>
        </w:tabs>
        <w:ind w:left="1321" w:hanging="420"/>
      </w:pPr>
      <w:rPr>
        <w:rFonts w:ascii="Wingdings" w:hAnsi="Wingdings" w:cs="Wingdings" w:hint="default"/>
      </w:rPr>
    </w:lvl>
    <w:lvl w:ilvl="4" w:tplc="0409000B">
      <w:start w:val="1"/>
      <w:numFmt w:val="bullet"/>
      <w:lvlText w:val=""/>
      <w:lvlJc w:val="left"/>
      <w:pPr>
        <w:tabs>
          <w:tab w:val="num" w:pos="1741"/>
        </w:tabs>
        <w:ind w:left="1741" w:hanging="420"/>
      </w:pPr>
      <w:rPr>
        <w:rFonts w:ascii="Wingdings" w:hAnsi="Wingdings" w:cs="Wingdings" w:hint="default"/>
      </w:rPr>
    </w:lvl>
    <w:lvl w:ilvl="5" w:tplc="0409000D">
      <w:start w:val="1"/>
      <w:numFmt w:val="bullet"/>
      <w:lvlText w:val=""/>
      <w:lvlJc w:val="left"/>
      <w:pPr>
        <w:tabs>
          <w:tab w:val="num" w:pos="2161"/>
        </w:tabs>
        <w:ind w:left="2161" w:hanging="420"/>
      </w:pPr>
      <w:rPr>
        <w:rFonts w:ascii="Wingdings" w:hAnsi="Wingdings" w:cs="Wingdings" w:hint="default"/>
      </w:rPr>
    </w:lvl>
    <w:lvl w:ilvl="6" w:tplc="04090001">
      <w:start w:val="1"/>
      <w:numFmt w:val="bullet"/>
      <w:lvlText w:val=""/>
      <w:lvlJc w:val="left"/>
      <w:pPr>
        <w:tabs>
          <w:tab w:val="num" w:pos="2581"/>
        </w:tabs>
        <w:ind w:left="2581" w:hanging="420"/>
      </w:pPr>
      <w:rPr>
        <w:rFonts w:ascii="Wingdings" w:hAnsi="Wingdings" w:cs="Wingdings" w:hint="default"/>
      </w:rPr>
    </w:lvl>
    <w:lvl w:ilvl="7" w:tplc="0409000B">
      <w:start w:val="1"/>
      <w:numFmt w:val="bullet"/>
      <w:lvlText w:val=""/>
      <w:lvlJc w:val="left"/>
      <w:pPr>
        <w:tabs>
          <w:tab w:val="num" w:pos="3001"/>
        </w:tabs>
        <w:ind w:left="3001" w:hanging="420"/>
      </w:pPr>
      <w:rPr>
        <w:rFonts w:ascii="Wingdings" w:hAnsi="Wingdings" w:cs="Wingdings" w:hint="default"/>
      </w:rPr>
    </w:lvl>
    <w:lvl w:ilvl="8" w:tplc="0409000D">
      <w:start w:val="1"/>
      <w:numFmt w:val="bullet"/>
      <w:lvlText w:val=""/>
      <w:lvlJc w:val="left"/>
      <w:pPr>
        <w:tabs>
          <w:tab w:val="num" w:pos="3421"/>
        </w:tabs>
        <w:ind w:left="3421" w:hanging="420"/>
      </w:pPr>
      <w:rPr>
        <w:rFonts w:ascii="Wingdings" w:hAnsi="Wingdings" w:cs="Wingdings" w:hint="default"/>
      </w:rPr>
    </w:lvl>
  </w:abstractNum>
  <w:abstractNum w:abstractNumId="9">
    <w:nsid w:val="79755457"/>
    <w:multiLevelType w:val="hybridMultilevel"/>
    <w:tmpl w:val="2C5E6C34"/>
    <w:lvl w:ilvl="0" w:tplc="3BF23362">
      <w:start w:val="1"/>
      <w:numFmt w:val="decimal"/>
      <w:lvlText w:val="%1."/>
      <w:lvlJc w:val="left"/>
      <w:pPr>
        <w:tabs>
          <w:tab w:val="num" w:pos="390"/>
        </w:tabs>
        <w:ind w:left="390" w:hanging="390"/>
      </w:pPr>
      <w:rPr>
        <w:rFonts w:ascii="Times New Roman" w:hAnsi="Times New Roman" w:cs="Times New Roman" w:hint="default"/>
      </w:rPr>
    </w:lvl>
    <w:lvl w:ilvl="1" w:tplc="5ECE8196">
      <w:start w:val="1"/>
      <w:numFmt w:val="decimalEnclosedCircle"/>
      <w:lvlText w:val="%2"/>
      <w:lvlJc w:val="left"/>
      <w:pPr>
        <w:tabs>
          <w:tab w:val="num" w:pos="840"/>
        </w:tabs>
        <w:ind w:left="840" w:hanging="420"/>
      </w:pPr>
      <w:rPr>
        <w:rFonts w:ascii="Times New Roman" w:hAnsi="Times New Roman" w:cs="Times New Roman" w:hint="default"/>
      </w:rPr>
    </w:lvl>
    <w:lvl w:ilvl="2" w:tplc="9C4A40FE">
      <w:start w:val="1"/>
      <w:numFmt w:val="decimal"/>
      <w:lvlText w:val="（%3）"/>
      <w:lvlJc w:val="left"/>
      <w:pPr>
        <w:tabs>
          <w:tab w:val="num" w:pos="1560"/>
        </w:tabs>
        <w:ind w:left="1560" w:hanging="720"/>
      </w:pPr>
      <w:rPr>
        <w:rFonts w:ascii="Times New Roman" w:hAnsi="Times New Roman" w:cs="Times New Roman" w:hint="default"/>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nsid w:val="7C540032"/>
    <w:multiLevelType w:val="hybridMultilevel"/>
    <w:tmpl w:val="81700664"/>
    <w:lvl w:ilvl="0" w:tplc="7D246CDA">
      <w:start w:val="1"/>
      <w:numFmt w:val="bullet"/>
      <w:lvlText w:val=""/>
      <w:lvlJc w:val="left"/>
      <w:pPr>
        <w:ind w:left="2100" w:hanging="420"/>
      </w:pPr>
      <w:rPr>
        <w:rFonts w:ascii="Wingdings" w:hAnsi="Wingdings" w:cs="Wingdings" w:hint="default"/>
        <w:sz w:val="18"/>
        <w:szCs w:val="18"/>
      </w:rPr>
    </w:lvl>
    <w:lvl w:ilvl="1" w:tplc="0409000B">
      <w:start w:val="1"/>
      <w:numFmt w:val="bullet"/>
      <w:lvlText w:val=""/>
      <w:lvlJc w:val="left"/>
      <w:pPr>
        <w:ind w:left="2520" w:hanging="420"/>
      </w:pPr>
      <w:rPr>
        <w:rFonts w:ascii="Wingdings" w:hAnsi="Wingdings" w:cs="Wingdings" w:hint="default"/>
      </w:rPr>
    </w:lvl>
    <w:lvl w:ilvl="2" w:tplc="0409000D">
      <w:start w:val="1"/>
      <w:numFmt w:val="bullet"/>
      <w:lvlText w:val=""/>
      <w:lvlJc w:val="left"/>
      <w:pPr>
        <w:ind w:left="2940" w:hanging="420"/>
      </w:pPr>
      <w:rPr>
        <w:rFonts w:ascii="Wingdings" w:hAnsi="Wingdings" w:cs="Wingdings" w:hint="default"/>
      </w:rPr>
    </w:lvl>
    <w:lvl w:ilvl="3" w:tplc="04090001">
      <w:start w:val="1"/>
      <w:numFmt w:val="bullet"/>
      <w:lvlText w:val=""/>
      <w:lvlJc w:val="left"/>
      <w:pPr>
        <w:ind w:left="3360" w:hanging="420"/>
      </w:pPr>
      <w:rPr>
        <w:rFonts w:ascii="Wingdings" w:hAnsi="Wingdings" w:cs="Wingdings" w:hint="default"/>
      </w:rPr>
    </w:lvl>
    <w:lvl w:ilvl="4" w:tplc="0409000B">
      <w:start w:val="1"/>
      <w:numFmt w:val="bullet"/>
      <w:lvlText w:val=""/>
      <w:lvlJc w:val="left"/>
      <w:pPr>
        <w:ind w:left="3780" w:hanging="420"/>
      </w:pPr>
      <w:rPr>
        <w:rFonts w:ascii="Wingdings" w:hAnsi="Wingdings" w:cs="Wingdings" w:hint="default"/>
      </w:rPr>
    </w:lvl>
    <w:lvl w:ilvl="5" w:tplc="0409000D">
      <w:start w:val="1"/>
      <w:numFmt w:val="bullet"/>
      <w:lvlText w:val=""/>
      <w:lvlJc w:val="left"/>
      <w:pPr>
        <w:ind w:left="4200" w:hanging="420"/>
      </w:pPr>
      <w:rPr>
        <w:rFonts w:ascii="Wingdings" w:hAnsi="Wingdings" w:cs="Wingdings" w:hint="default"/>
      </w:rPr>
    </w:lvl>
    <w:lvl w:ilvl="6" w:tplc="04090001">
      <w:start w:val="1"/>
      <w:numFmt w:val="bullet"/>
      <w:lvlText w:val=""/>
      <w:lvlJc w:val="left"/>
      <w:pPr>
        <w:ind w:left="4620" w:hanging="420"/>
      </w:pPr>
      <w:rPr>
        <w:rFonts w:ascii="Wingdings" w:hAnsi="Wingdings" w:cs="Wingdings" w:hint="default"/>
      </w:rPr>
    </w:lvl>
    <w:lvl w:ilvl="7" w:tplc="0409000B">
      <w:start w:val="1"/>
      <w:numFmt w:val="bullet"/>
      <w:lvlText w:val=""/>
      <w:lvlJc w:val="left"/>
      <w:pPr>
        <w:ind w:left="5040" w:hanging="420"/>
      </w:pPr>
      <w:rPr>
        <w:rFonts w:ascii="Wingdings" w:hAnsi="Wingdings" w:cs="Wingdings" w:hint="default"/>
      </w:rPr>
    </w:lvl>
    <w:lvl w:ilvl="8" w:tplc="0409000D">
      <w:start w:val="1"/>
      <w:numFmt w:val="bullet"/>
      <w:lvlText w:val=""/>
      <w:lvlJc w:val="left"/>
      <w:pPr>
        <w:ind w:left="5460" w:hanging="420"/>
      </w:pPr>
      <w:rPr>
        <w:rFonts w:ascii="Wingdings" w:hAnsi="Wingdings" w:cs="Wingdings" w:hint="default"/>
      </w:rPr>
    </w:lvl>
  </w:abstractNum>
  <w:num w:numId="1">
    <w:abstractNumId w:val="9"/>
  </w:num>
  <w:num w:numId="2">
    <w:abstractNumId w:val="6"/>
  </w:num>
  <w:num w:numId="3">
    <w:abstractNumId w:val="2"/>
  </w:num>
  <w:num w:numId="4">
    <w:abstractNumId w:val="3"/>
  </w:num>
  <w:num w:numId="5">
    <w:abstractNumId w:val="8"/>
  </w:num>
  <w:num w:numId="6">
    <w:abstractNumId w:val="10"/>
  </w:num>
  <w:num w:numId="7">
    <w:abstractNumId w:val="0"/>
  </w:num>
  <w:num w:numId="8">
    <w:abstractNumId w:val="1"/>
  </w:num>
  <w:num w:numId="9">
    <w:abstractNumId w:val="5"/>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ED5"/>
    <w:rsid w:val="00AE0E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pPr>
      <w:jc w:val="center"/>
    </w:pPr>
  </w:style>
  <w:style w:type="character" w:customStyle="1" w:styleId="NoteHeadingChar">
    <w:name w:val="Note Heading Char"/>
    <w:basedOn w:val="DefaultParagraphFont"/>
    <w:link w:val="NoteHeading"/>
    <w:uiPriority w:val="99"/>
    <w:rPr>
      <w:rFonts w:ascii="Times New Roman" w:hAnsi="Times New Roman" w:cs="Times New Roman"/>
      <w:kern w:val="2"/>
      <w:sz w:val="24"/>
      <w:szCs w:val="24"/>
    </w:rPr>
  </w:style>
  <w:style w:type="paragraph" w:styleId="Closing">
    <w:name w:val="Closing"/>
    <w:basedOn w:val="Normal"/>
    <w:link w:val="ClosingChar"/>
    <w:uiPriority w:val="99"/>
    <w:pPr>
      <w:jc w:val="right"/>
    </w:pPr>
  </w:style>
  <w:style w:type="character" w:customStyle="1" w:styleId="ClosingChar">
    <w:name w:val="Closing Char"/>
    <w:basedOn w:val="DefaultParagraphFont"/>
    <w:link w:val="Closing"/>
    <w:uiPriority w:val="99"/>
    <w:rPr>
      <w:rFonts w:ascii="Times New Roman" w:hAnsi="Times New Roman" w:cs="Times New Roman"/>
      <w:kern w:val="2"/>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kern w:val="2"/>
      <w:sz w:val="24"/>
      <w:szCs w:val="24"/>
      <w:lang w:val="en-US"/>
    </w:rPr>
  </w:style>
  <w:style w:type="character" w:styleId="PageNumber">
    <w:name w:val="page number"/>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kern w:val="2"/>
      <w:sz w:val="24"/>
      <w:szCs w:val="24"/>
    </w:rPr>
  </w:style>
  <w:style w:type="character" w:styleId="Strong">
    <w:name w:val="Strong"/>
    <w:basedOn w:val="DefaultParagraphFont"/>
    <w:uiPriority w:val="99"/>
    <w:qFormat/>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lture1@jpcons-i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ture@jpn-emb.org.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pf.go.jp" TargetMode="External"/><Relationship Id="rId5" Type="http://schemas.openxmlformats.org/officeDocument/2006/relationships/footnotes" Target="footnotes.xml"/><Relationship Id="rId10" Type="http://schemas.openxmlformats.org/officeDocument/2006/relationships/hyperlink" Target="http://www.japonya2010.org" TargetMode="External"/><Relationship Id="rId4" Type="http://schemas.openxmlformats.org/officeDocument/2006/relationships/webSettings" Target="webSettings.xml"/><Relationship Id="rId9" Type="http://schemas.openxmlformats.org/officeDocument/2006/relationships/hyperlink" Target="mailto:culture@jpcons-i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798</Words>
  <Characters>4551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国際交流基金</dc:creator>
  <cp:keywords/>
  <dc:description/>
  <cp:lastModifiedBy>イスタンブール総領事館</cp:lastModifiedBy>
  <cp:revision>3</cp:revision>
  <cp:lastPrinted>2010-07-07T11:49:00Z</cp:lastPrinted>
  <dcterms:created xsi:type="dcterms:W3CDTF">2010-07-08T08:48:00Z</dcterms:created>
  <dcterms:modified xsi:type="dcterms:W3CDTF">2010-07-09T12:04:00Z</dcterms:modified>
</cp:coreProperties>
</file>